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248" w:rsidRPr="00CB4F2A" w:rsidRDefault="00424248" w:rsidP="00424248">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5 к решению</w:t>
      </w:r>
    </w:p>
    <w:p w:rsidR="00424248" w:rsidRPr="00CB4F2A" w:rsidRDefault="00424248" w:rsidP="00424248">
      <w:pPr>
        <w:pStyle w:val="ae"/>
        <w:tabs>
          <w:tab w:val="center" w:pos="709"/>
          <w:tab w:val="center" w:pos="6663"/>
        </w:tabs>
        <w:spacing w:line="0" w:lineRule="atLeast"/>
        <w:ind w:left="4963" w:firstLine="1416"/>
        <w:rPr>
          <w:sz w:val="24"/>
        </w:rPr>
      </w:pPr>
      <w:r>
        <w:rPr>
          <w:sz w:val="24"/>
        </w:rPr>
        <w:t>Думы Кондинского района</w:t>
      </w:r>
    </w:p>
    <w:p w:rsidR="00424248" w:rsidRDefault="00424248" w:rsidP="00424248">
      <w:pPr>
        <w:pStyle w:val="ae"/>
        <w:tabs>
          <w:tab w:val="center" w:pos="709"/>
          <w:tab w:val="center" w:pos="6663"/>
        </w:tabs>
        <w:spacing w:line="0" w:lineRule="atLeast"/>
        <w:ind w:left="4963" w:firstLine="1416"/>
        <w:rPr>
          <w:sz w:val="24"/>
        </w:rPr>
      </w:pPr>
      <w:r w:rsidRPr="008A6BB5">
        <w:rPr>
          <w:sz w:val="24"/>
        </w:rPr>
        <w:t xml:space="preserve">от </w:t>
      </w:r>
      <w:r>
        <w:rPr>
          <w:sz w:val="24"/>
        </w:rPr>
        <w:t>24.08.2023 № 1045</w:t>
      </w:r>
    </w:p>
    <w:p w:rsidR="00424248" w:rsidRDefault="00424248" w:rsidP="00424248">
      <w:pPr>
        <w:jc w:val="center"/>
        <w:rPr>
          <w:rFonts w:eastAsia="Calibri"/>
          <w:b/>
          <w:sz w:val="28"/>
          <w:szCs w:val="28"/>
          <w:lang w:eastAsia="en-US"/>
        </w:rPr>
      </w:pPr>
    </w:p>
    <w:p w:rsidR="00424248" w:rsidRPr="003A1730" w:rsidRDefault="00424248" w:rsidP="00424248">
      <w:pPr>
        <w:jc w:val="center"/>
        <w:rPr>
          <w:b/>
          <w:szCs w:val="20"/>
        </w:rPr>
      </w:pPr>
      <w:r w:rsidRPr="00F26085">
        <w:rPr>
          <w:b/>
          <w:szCs w:val="20"/>
        </w:rPr>
        <w:t>Ведомственная структура расходов бюджета муниципального образования Кондинский район на 2023 год</w:t>
      </w:r>
    </w:p>
    <w:p w:rsidR="00424248" w:rsidRDefault="00424248" w:rsidP="00424248">
      <w:pPr>
        <w:tabs>
          <w:tab w:val="left" w:pos="1038"/>
          <w:tab w:val="center" w:pos="4677"/>
        </w:tabs>
        <w:rPr>
          <w:rFonts w:eastAsia="Calibri"/>
          <w:b/>
          <w:sz w:val="28"/>
          <w:szCs w:val="28"/>
          <w:lang w:eastAsia="en-US"/>
        </w:rPr>
      </w:pPr>
      <w:r>
        <w:rPr>
          <w:rFonts w:eastAsia="Calibri"/>
          <w:b/>
          <w:sz w:val="28"/>
          <w:szCs w:val="28"/>
          <w:lang w:eastAsia="en-US"/>
        </w:rPr>
        <w:tab/>
      </w:r>
      <w:r>
        <w:rPr>
          <w:rFonts w:eastAsia="Calibri"/>
          <w:b/>
          <w:sz w:val="28"/>
          <w:szCs w:val="28"/>
          <w:lang w:eastAsia="en-US"/>
        </w:rPr>
        <w:tab/>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76"/>
        <w:gridCol w:w="380"/>
        <w:gridCol w:w="421"/>
        <w:gridCol w:w="1061"/>
        <w:gridCol w:w="456"/>
        <w:gridCol w:w="1360"/>
        <w:gridCol w:w="1516"/>
      </w:tblGrid>
      <w:tr w:rsidR="00424248" w:rsidRPr="00F26085" w:rsidTr="00214D06">
        <w:trPr>
          <w:trHeight w:val="68"/>
        </w:trPr>
        <w:tc>
          <w:tcPr>
            <w:tcW w:w="3539"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476"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380"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421"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1061"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456"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1360" w:type="dxa"/>
            <w:tcBorders>
              <w:top w:val="nil"/>
              <w:left w:val="nil"/>
              <w:bottom w:val="single" w:sz="4" w:space="0" w:color="auto"/>
              <w:right w:val="nil"/>
            </w:tcBorders>
            <w:shd w:val="clear" w:color="auto" w:fill="auto"/>
            <w:noWrap/>
            <w:vAlign w:val="bottom"/>
            <w:hideMark/>
          </w:tcPr>
          <w:p w:rsidR="00424248" w:rsidRPr="00F26085" w:rsidRDefault="00424248" w:rsidP="00214D06">
            <w:pPr>
              <w:rPr>
                <w:sz w:val="20"/>
                <w:szCs w:val="20"/>
              </w:rPr>
            </w:pPr>
          </w:p>
        </w:tc>
        <w:tc>
          <w:tcPr>
            <w:tcW w:w="1516" w:type="dxa"/>
            <w:tcBorders>
              <w:top w:val="nil"/>
              <w:left w:val="nil"/>
              <w:bottom w:val="single" w:sz="4" w:space="0" w:color="auto"/>
              <w:right w:val="nil"/>
            </w:tcBorders>
            <w:shd w:val="clear" w:color="auto" w:fill="auto"/>
            <w:noWrap/>
            <w:vAlign w:val="bottom"/>
            <w:hideMark/>
          </w:tcPr>
          <w:p w:rsidR="00424248" w:rsidRPr="00F26085" w:rsidRDefault="00424248" w:rsidP="00214D06">
            <w:pPr>
              <w:jc w:val="right"/>
              <w:rPr>
                <w:sz w:val="16"/>
                <w:szCs w:val="16"/>
              </w:rPr>
            </w:pPr>
            <w:r w:rsidRPr="00F26085">
              <w:rPr>
                <w:sz w:val="16"/>
                <w:szCs w:val="16"/>
              </w:rPr>
              <w:t>(в рублях)</w:t>
            </w:r>
          </w:p>
        </w:tc>
      </w:tr>
      <w:tr w:rsidR="00424248" w:rsidRPr="00F26085" w:rsidTr="00214D06">
        <w:trPr>
          <w:trHeight w:val="184"/>
        </w:trPr>
        <w:tc>
          <w:tcPr>
            <w:tcW w:w="3539" w:type="dxa"/>
            <w:vMerge w:val="restart"/>
            <w:tcBorders>
              <w:top w:val="single" w:sz="4" w:space="0" w:color="auto"/>
            </w:tcBorders>
            <w:shd w:val="clear" w:color="auto" w:fill="auto"/>
            <w:noWrap/>
            <w:vAlign w:val="center"/>
            <w:hideMark/>
          </w:tcPr>
          <w:p w:rsidR="00424248" w:rsidRPr="00F26085" w:rsidRDefault="00424248" w:rsidP="00214D06">
            <w:pPr>
              <w:jc w:val="center"/>
              <w:rPr>
                <w:sz w:val="16"/>
                <w:szCs w:val="16"/>
              </w:rPr>
            </w:pPr>
            <w:r w:rsidRPr="00F26085">
              <w:rPr>
                <w:sz w:val="16"/>
                <w:szCs w:val="16"/>
              </w:rPr>
              <w:t>Наименование</w:t>
            </w:r>
          </w:p>
        </w:tc>
        <w:tc>
          <w:tcPr>
            <w:tcW w:w="476"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Вед</w:t>
            </w:r>
          </w:p>
        </w:tc>
        <w:tc>
          <w:tcPr>
            <w:tcW w:w="380"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Рз</w:t>
            </w:r>
          </w:p>
        </w:tc>
        <w:tc>
          <w:tcPr>
            <w:tcW w:w="421"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ПР</w:t>
            </w:r>
          </w:p>
        </w:tc>
        <w:tc>
          <w:tcPr>
            <w:tcW w:w="1061"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ЦСР</w:t>
            </w:r>
          </w:p>
        </w:tc>
        <w:tc>
          <w:tcPr>
            <w:tcW w:w="456"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ВР</w:t>
            </w:r>
          </w:p>
        </w:tc>
        <w:tc>
          <w:tcPr>
            <w:tcW w:w="1360"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Сумма на  год</w:t>
            </w:r>
          </w:p>
        </w:tc>
        <w:tc>
          <w:tcPr>
            <w:tcW w:w="1516" w:type="dxa"/>
            <w:vMerge w:val="restart"/>
            <w:tcBorders>
              <w:top w:val="single" w:sz="4" w:space="0" w:color="auto"/>
            </w:tcBorders>
            <w:shd w:val="clear" w:color="auto" w:fill="auto"/>
            <w:vAlign w:val="center"/>
            <w:hideMark/>
          </w:tcPr>
          <w:p w:rsidR="00424248" w:rsidRPr="00F26085" w:rsidRDefault="00424248" w:rsidP="00214D06">
            <w:pPr>
              <w:jc w:val="center"/>
              <w:rPr>
                <w:sz w:val="16"/>
                <w:szCs w:val="16"/>
              </w:rPr>
            </w:pPr>
            <w:r w:rsidRPr="00F26085">
              <w:rPr>
                <w:sz w:val="16"/>
                <w:szCs w:val="16"/>
              </w:rPr>
              <w:t>в том числе за счет субвенций</w:t>
            </w:r>
          </w:p>
        </w:tc>
      </w:tr>
      <w:tr w:rsidR="00424248" w:rsidRPr="00F26085" w:rsidTr="00214D06">
        <w:trPr>
          <w:trHeight w:val="184"/>
        </w:trPr>
        <w:tc>
          <w:tcPr>
            <w:tcW w:w="3539" w:type="dxa"/>
            <w:vMerge/>
            <w:vAlign w:val="center"/>
            <w:hideMark/>
          </w:tcPr>
          <w:p w:rsidR="00424248" w:rsidRPr="00F26085" w:rsidRDefault="00424248" w:rsidP="00214D06">
            <w:pPr>
              <w:rPr>
                <w:sz w:val="16"/>
                <w:szCs w:val="16"/>
              </w:rPr>
            </w:pPr>
          </w:p>
        </w:tc>
        <w:tc>
          <w:tcPr>
            <w:tcW w:w="476" w:type="dxa"/>
            <w:vMerge/>
            <w:vAlign w:val="center"/>
            <w:hideMark/>
          </w:tcPr>
          <w:p w:rsidR="00424248" w:rsidRPr="00F26085" w:rsidRDefault="00424248" w:rsidP="00214D06">
            <w:pPr>
              <w:rPr>
                <w:sz w:val="16"/>
                <w:szCs w:val="16"/>
              </w:rPr>
            </w:pPr>
          </w:p>
        </w:tc>
        <w:tc>
          <w:tcPr>
            <w:tcW w:w="380" w:type="dxa"/>
            <w:vMerge/>
            <w:vAlign w:val="center"/>
            <w:hideMark/>
          </w:tcPr>
          <w:p w:rsidR="00424248" w:rsidRPr="00F26085" w:rsidRDefault="00424248" w:rsidP="00214D06">
            <w:pPr>
              <w:rPr>
                <w:sz w:val="16"/>
                <w:szCs w:val="16"/>
              </w:rPr>
            </w:pPr>
          </w:p>
        </w:tc>
        <w:tc>
          <w:tcPr>
            <w:tcW w:w="421" w:type="dxa"/>
            <w:vMerge/>
            <w:vAlign w:val="center"/>
            <w:hideMark/>
          </w:tcPr>
          <w:p w:rsidR="00424248" w:rsidRPr="00F26085" w:rsidRDefault="00424248" w:rsidP="00214D06">
            <w:pPr>
              <w:rPr>
                <w:sz w:val="16"/>
                <w:szCs w:val="16"/>
              </w:rPr>
            </w:pPr>
          </w:p>
        </w:tc>
        <w:tc>
          <w:tcPr>
            <w:tcW w:w="1061" w:type="dxa"/>
            <w:vMerge/>
            <w:vAlign w:val="center"/>
            <w:hideMark/>
          </w:tcPr>
          <w:p w:rsidR="00424248" w:rsidRPr="00F26085" w:rsidRDefault="00424248" w:rsidP="00214D06">
            <w:pPr>
              <w:rPr>
                <w:sz w:val="16"/>
                <w:szCs w:val="16"/>
              </w:rPr>
            </w:pPr>
          </w:p>
        </w:tc>
        <w:tc>
          <w:tcPr>
            <w:tcW w:w="456" w:type="dxa"/>
            <w:vMerge/>
            <w:vAlign w:val="center"/>
            <w:hideMark/>
          </w:tcPr>
          <w:p w:rsidR="00424248" w:rsidRPr="00F26085" w:rsidRDefault="00424248" w:rsidP="00214D06">
            <w:pPr>
              <w:rPr>
                <w:sz w:val="16"/>
                <w:szCs w:val="16"/>
              </w:rPr>
            </w:pPr>
          </w:p>
        </w:tc>
        <w:tc>
          <w:tcPr>
            <w:tcW w:w="1360" w:type="dxa"/>
            <w:vMerge/>
            <w:vAlign w:val="center"/>
            <w:hideMark/>
          </w:tcPr>
          <w:p w:rsidR="00424248" w:rsidRPr="00F26085" w:rsidRDefault="00424248" w:rsidP="00214D06">
            <w:pPr>
              <w:rPr>
                <w:sz w:val="16"/>
                <w:szCs w:val="16"/>
              </w:rPr>
            </w:pPr>
          </w:p>
        </w:tc>
        <w:tc>
          <w:tcPr>
            <w:tcW w:w="1516" w:type="dxa"/>
            <w:vMerge/>
            <w:vAlign w:val="center"/>
            <w:hideMark/>
          </w:tcPr>
          <w:p w:rsidR="00424248" w:rsidRPr="00F26085" w:rsidRDefault="00424248" w:rsidP="00214D06">
            <w:pPr>
              <w:rPr>
                <w:sz w:val="16"/>
                <w:szCs w:val="16"/>
              </w:rPr>
            </w:pPr>
          </w:p>
        </w:tc>
      </w:tr>
      <w:tr w:rsidR="00424248" w:rsidRPr="00F26085" w:rsidTr="00214D06">
        <w:trPr>
          <w:trHeight w:val="184"/>
        </w:trPr>
        <w:tc>
          <w:tcPr>
            <w:tcW w:w="3539" w:type="dxa"/>
            <w:vMerge/>
            <w:vAlign w:val="center"/>
            <w:hideMark/>
          </w:tcPr>
          <w:p w:rsidR="00424248" w:rsidRPr="00F26085" w:rsidRDefault="00424248" w:rsidP="00214D06">
            <w:pPr>
              <w:rPr>
                <w:sz w:val="16"/>
                <w:szCs w:val="16"/>
              </w:rPr>
            </w:pPr>
          </w:p>
        </w:tc>
        <w:tc>
          <w:tcPr>
            <w:tcW w:w="476" w:type="dxa"/>
            <w:vMerge/>
            <w:vAlign w:val="center"/>
            <w:hideMark/>
          </w:tcPr>
          <w:p w:rsidR="00424248" w:rsidRPr="00F26085" w:rsidRDefault="00424248" w:rsidP="00214D06">
            <w:pPr>
              <w:rPr>
                <w:sz w:val="16"/>
                <w:szCs w:val="16"/>
              </w:rPr>
            </w:pPr>
          </w:p>
        </w:tc>
        <w:tc>
          <w:tcPr>
            <w:tcW w:w="380" w:type="dxa"/>
            <w:vMerge/>
            <w:vAlign w:val="center"/>
            <w:hideMark/>
          </w:tcPr>
          <w:p w:rsidR="00424248" w:rsidRPr="00F26085" w:rsidRDefault="00424248" w:rsidP="00214D06">
            <w:pPr>
              <w:rPr>
                <w:sz w:val="16"/>
                <w:szCs w:val="16"/>
              </w:rPr>
            </w:pPr>
          </w:p>
        </w:tc>
        <w:tc>
          <w:tcPr>
            <w:tcW w:w="421" w:type="dxa"/>
            <w:vMerge/>
            <w:vAlign w:val="center"/>
            <w:hideMark/>
          </w:tcPr>
          <w:p w:rsidR="00424248" w:rsidRPr="00F26085" w:rsidRDefault="00424248" w:rsidP="00214D06">
            <w:pPr>
              <w:rPr>
                <w:sz w:val="16"/>
                <w:szCs w:val="16"/>
              </w:rPr>
            </w:pPr>
          </w:p>
        </w:tc>
        <w:tc>
          <w:tcPr>
            <w:tcW w:w="1061" w:type="dxa"/>
            <w:vMerge/>
            <w:vAlign w:val="center"/>
            <w:hideMark/>
          </w:tcPr>
          <w:p w:rsidR="00424248" w:rsidRPr="00F26085" w:rsidRDefault="00424248" w:rsidP="00214D06">
            <w:pPr>
              <w:rPr>
                <w:sz w:val="16"/>
                <w:szCs w:val="16"/>
              </w:rPr>
            </w:pPr>
          </w:p>
        </w:tc>
        <w:tc>
          <w:tcPr>
            <w:tcW w:w="456" w:type="dxa"/>
            <w:vMerge/>
            <w:vAlign w:val="center"/>
            <w:hideMark/>
          </w:tcPr>
          <w:p w:rsidR="00424248" w:rsidRPr="00F26085" w:rsidRDefault="00424248" w:rsidP="00214D06">
            <w:pPr>
              <w:rPr>
                <w:sz w:val="16"/>
                <w:szCs w:val="16"/>
              </w:rPr>
            </w:pPr>
          </w:p>
        </w:tc>
        <w:tc>
          <w:tcPr>
            <w:tcW w:w="1360" w:type="dxa"/>
            <w:vMerge/>
            <w:vAlign w:val="center"/>
            <w:hideMark/>
          </w:tcPr>
          <w:p w:rsidR="00424248" w:rsidRPr="00F26085" w:rsidRDefault="00424248" w:rsidP="00214D06">
            <w:pPr>
              <w:rPr>
                <w:sz w:val="16"/>
                <w:szCs w:val="16"/>
              </w:rPr>
            </w:pPr>
          </w:p>
        </w:tc>
        <w:tc>
          <w:tcPr>
            <w:tcW w:w="1516" w:type="dxa"/>
            <w:vMerge/>
            <w:vAlign w:val="center"/>
            <w:hideMark/>
          </w:tcPr>
          <w:p w:rsidR="00424248" w:rsidRPr="00F26085" w:rsidRDefault="00424248" w:rsidP="00214D06">
            <w:pPr>
              <w:rPr>
                <w:sz w:val="16"/>
                <w:szCs w:val="16"/>
              </w:rPr>
            </w:pPr>
          </w:p>
        </w:tc>
      </w:tr>
      <w:tr w:rsidR="00424248" w:rsidRPr="00F26085" w:rsidTr="00214D06">
        <w:trPr>
          <w:trHeight w:val="68"/>
        </w:trPr>
        <w:tc>
          <w:tcPr>
            <w:tcW w:w="3539" w:type="dxa"/>
            <w:shd w:val="clear" w:color="auto" w:fill="auto"/>
            <w:noWrap/>
            <w:vAlign w:val="bottom"/>
            <w:hideMark/>
          </w:tcPr>
          <w:p w:rsidR="00424248" w:rsidRPr="00F26085" w:rsidRDefault="00424248" w:rsidP="00214D06">
            <w:pPr>
              <w:jc w:val="center"/>
              <w:rPr>
                <w:sz w:val="16"/>
                <w:szCs w:val="16"/>
              </w:rPr>
            </w:pPr>
            <w:r w:rsidRPr="00F26085">
              <w:rPr>
                <w:sz w:val="16"/>
                <w:szCs w:val="16"/>
              </w:rPr>
              <w:t>1</w:t>
            </w:r>
          </w:p>
        </w:tc>
        <w:tc>
          <w:tcPr>
            <w:tcW w:w="476" w:type="dxa"/>
            <w:shd w:val="clear" w:color="auto" w:fill="auto"/>
            <w:noWrap/>
            <w:vAlign w:val="bottom"/>
            <w:hideMark/>
          </w:tcPr>
          <w:p w:rsidR="00424248" w:rsidRPr="00F26085" w:rsidRDefault="00424248" w:rsidP="00214D06">
            <w:pPr>
              <w:jc w:val="center"/>
              <w:rPr>
                <w:sz w:val="16"/>
                <w:szCs w:val="16"/>
              </w:rPr>
            </w:pPr>
            <w:r w:rsidRPr="00F26085">
              <w:rPr>
                <w:sz w:val="16"/>
                <w:szCs w:val="16"/>
              </w:rPr>
              <w:t>2</w:t>
            </w:r>
          </w:p>
        </w:tc>
        <w:tc>
          <w:tcPr>
            <w:tcW w:w="380" w:type="dxa"/>
            <w:shd w:val="clear" w:color="auto" w:fill="auto"/>
            <w:noWrap/>
            <w:vAlign w:val="bottom"/>
            <w:hideMark/>
          </w:tcPr>
          <w:p w:rsidR="00424248" w:rsidRPr="00F26085" w:rsidRDefault="00424248" w:rsidP="00214D06">
            <w:pPr>
              <w:jc w:val="center"/>
              <w:rPr>
                <w:sz w:val="16"/>
                <w:szCs w:val="16"/>
              </w:rPr>
            </w:pPr>
            <w:r w:rsidRPr="00F26085">
              <w:rPr>
                <w:sz w:val="16"/>
                <w:szCs w:val="16"/>
              </w:rPr>
              <w:t>3</w:t>
            </w:r>
          </w:p>
        </w:tc>
        <w:tc>
          <w:tcPr>
            <w:tcW w:w="421" w:type="dxa"/>
            <w:shd w:val="clear" w:color="auto" w:fill="auto"/>
            <w:noWrap/>
            <w:vAlign w:val="bottom"/>
            <w:hideMark/>
          </w:tcPr>
          <w:p w:rsidR="00424248" w:rsidRPr="00F26085" w:rsidRDefault="00424248" w:rsidP="00214D06">
            <w:pPr>
              <w:jc w:val="center"/>
              <w:rPr>
                <w:sz w:val="16"/>
                <w:szCs w:val="16"/>
              </w:rPr>
            </w:pPr>
            <w:r w:rsidRPr="00F26085">
              <w:rPr>
                <w:sz w:val="16"/>
                <w:szCs w:val="16"/>
              </w:rPr>
              <w:t>4</w:t>
            </w:r>
          </w:p>
        </w:tc>
        <w:tc>
          <w:tcPr>
            <w:tcW w:w="1061" w:type="dxa"/>
            <w:shd w:val="clear" w:color="auto" w:fill="auto"/>
            <w:noWrap/>
            <w:vAlign w:val="bottom"/>
            <w:hideMark/>
          </w:tcPr>
          <w:p w:rsidR="00424248" w:rsidRPr="00F26085" w:rsidRDefault="00424248" w:rsidP="00214D06">
            <w:pPr>
              <w:jc w:val="center"/>
              <w:rPr>
                <w:sz w:val="16"/>
                <w:szCs w:val="16"/>
              </w:rPr>
            </w:pPr>
            <w:r w:rsidRPr="00F26085">
              <w:rPr>
                <w:sz w:val="16"/>
                <w:szCs w:val="16"/>
              </w:rPr>
              <w:t>5</w:t>
            </w:r>
          </w:p>
        </w:tc>
        <w:tc>
          <w:tcPr>
            <w:tcW w:w="456" w:type="dxa"/>
            <w:shd w:val="clear" w:color="auto" w:fill="auto"/>
            <w:noWrap/>
            <w:vAlign w:val="bottom"/>
            <w:hideMark/>
          </w:tcPr>
          <w:p w:rsidR="00424248" w:rsidRPr="00F26085" w:rsidRDefault="00424248" w:rsidP="00214D06">
            <w:pPr>
              <w:jc w:val="center"/>
              <w:rPr>
                <w:sz w:val="16"/>
                <w:szCs w:val="16"/>
              </w:rPr>
            </w:pPr>
            <w:r w:rsidRPr="00F26085">
              <w:rPr>
                <w:sz w:val="16"/>
                <w:szCs w:val="16"/>
              </w:rPr>
              <w:t>6</w:t>
            </w:r>
          </w:p>
        </w:tc>
        <w:tc>
          <w:tcPr>
            <w:tcW w:w="1360" w:type="dxa"/>
            <w:shd w:val="clear" w:color="auto" w:fill="auto"/>
            <w:noWrap/>
            <w:vAlign w:val="bottom"/>
            <w:hideMark/>
          </w:tcPr>
          <w:p w:rsidR="00424248" w:rsidRPr="00F26085" w:rsidRDefault="00424248" w:rsidP="00214D06">
            <w:pPr>
              <w:jc w:val="center"/>
              <w:rPr>
                <w:sz w:val="16"/>
                <w:szCs w:val="16"/>
              </w:rPr>
            </w:pPr>
            <w:r w:rsidRPr="00F26085">
              <w:rPr>
                <w:sz w:val="16"/>
                <w:szCs w:val="16"/>
              </w:rPr>
              <w:t>7</w:t>
            </w:r>
          </w:p>
        </w:tc>
        <w:tc>
          <w:tcPr>
            <w:tcW w:w="1516" w:type="dxa"/>
            <w:shd w:val="clear" w:color="auto" w:fill="auto"/>
            <w:noWrap/>
            <w:vAlign w:val="bottom"/>
            <w:hideMark/>
          </w:tcPr>
          <w:p w:rsidR="00424248" w:rsidRPr="00F26085" w:rsidRDefault="00424248" w:rsidP="00214D06">
            <w:pPr>
              <w:jc w:val="center"/>
              <w:rPr>
                <w:sz w:val="16"/>
                <w:szCs w:val="16"/>
              </w:rPr>
            </w:pPr>
            <w:r w:rsidRPr="00F26085">
              <w:rPr>
                <w:sz w:val="16"/>
                <w:szCs w:val="16"/>
              </w:rPr>
              <w:t>8</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Дума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6 135 358,93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6 135 358,93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6 028 742,66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6 028 742,66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6 028 742,66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174 830,00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174 830,00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174 830,00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112 468,00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62 362,00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Председатель представительного органа муниципального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3 660 156,33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3 660 156,33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3 660 156,33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2 812 713,00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847 443,33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Депутаты представительного органа муниципального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2 193 756,33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2 193 756,33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2 193 756,33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1 686 713,00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507 043,33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106 616,27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106 616,27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106 616,27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61 017,58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61 017,58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61 017,58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46 864,51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14 153,07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45 598,69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45 598,69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45 598,69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35 022,04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011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10 576,65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Контрольно-счетная палата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11 320 381,71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11 320 381,71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11 320 381,71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11 320 381,71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11 320 381,71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6 547 367,74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6 547 367,74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6 547 367,74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4 872 987,49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211 760,00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1 462 620,25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4 773 013,97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4 773 013,97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4 773 013,97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3 669 703,96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035</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1 103 310,01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Администрация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660 598 891,44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92 772 934,00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415 466 856,17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19 245 400,00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Функционирование высшего должностного лица субъекта Российской Федерации и муниципального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Глава (высшее должностное лицо) муниципального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4 983 464,09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3 829 213,00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1 154 251,09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154 340 278,19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154 340 278,19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«Организация деятельности органов местного самоуправления муниципального образования Кондинский </w:t>
            </w:r>
            <w:r w:rsidRPr="00F26085">
              <w:rPr>
                <w:sz w:val="16"/>
                <w:szCs w:val="16"/>
              </w:rPr>
              <w:lastRenderedPageBreak/>
              <w:t>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154 340 278,19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154 340 278,19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153 978 342,71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153 978 342,71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116 585 927,56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2 336 644,09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35 055 771,06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361 935,48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361 935,48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361 935,48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Судебная система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1300351200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1300351200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1300351200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1300351200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4 100,00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256 139 013,89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19 241 300,00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249 955 174,50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13 396 400,00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297 033,69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0100170240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297 033,69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0100170240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297 033,69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0100170240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297 033,69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0100170240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297 033,69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w:t>
            </w:r>
            <w:r w:rsidRPr="00F26085">
              <w:rPr>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249 658 140,81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13 396 400,00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234 991 833,52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213 933 091,04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213 933 091,04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162 428 254,74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2 593 318,42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48 911 517,88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19 945 162,88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19 945 162,88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2 480 419,77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11 696 637,67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5 768 105,44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38 479,60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38 479,60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38 479,60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1 075 100,00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1 075 100,00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955 600,00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прочих налогов, сборов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109 500,00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114 937,98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114 937,98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114 937,98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88 278,00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26 659,98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1 154 969,31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133 154,55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133 154,55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133 154,55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1 021 814,76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Исполнение судебных актов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1 977,41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831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1 977,41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1 019 837,35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 xml:space="preserve">Уплата налога на имущество организаций и </w:t>
            </w:r>
            <w:r w:rsidRPr="00F26085">
              <w:rPr>
                <w:sz w:val="16"/>
                <w:szCs w:val="16"/>
              </w:rPr>
              <w:lastRenderedPageBreak/>
              <w:t>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140 710,00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879 127,35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2 082 500,00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2 082 500,00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1 789 800,00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1 789 800,00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1 789 800,00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1 789 800,00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1 298 153,83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1 298 153,83</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101 900,00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101 900,00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389 746,17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389 746,17</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292 700,00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122 700,00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122 700,00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170 000,00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11 313 900,00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11 313 900,00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9 007 525,00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9 007 525,00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9 007 525,00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9 007 525,00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6 599 637,25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6 599 637,25</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424 625,00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424 625,00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1 983 262,75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1 983 262,75</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2 306 375,00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2 306 375,00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2 306 375,00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2 306 375,00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186 200,00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186 200,00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1 990 175,00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1 990 175,00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130 000,00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0400000000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"Профилактика экстремизма, обеспечение гражданского </w:t>
            </w:r>
            <w:r w:rsidRPr="00F26085">
              <w:rPr>
                <w:sz w:val="16"/>
                <w:szCs w:val="16"/>
              </w:rPr>
              <w:lastRenderedPageBreak/>
              <w:t>единства, содействие социальной и культурной адаптации иностранных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0400200000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0400272560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0400272560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0400272560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0400272560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коренных малочисленных народов Севера»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5 844 900,00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139 600,00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107 219,66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107 219,66</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32 380,34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32 380,34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5 705 300,00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5 705 300,00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5 705 300,00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5 705 300,00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1000184210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5 705 300,00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5 705 300,00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193 939,39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193 939,39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193 939,39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реализацию мероприятий муниципальных программ (подпрограмм), направленных на развитие форм непосредственного осуществления населением </w:t>
            </w:r>
            <w:r w:rsidRPr="00F26085">
              <w:rPr>
                <w:sz w:val="16"/>
                <w:szCs w:val="16"/>
              </w:rPr>
              <w:lastRenderedPageBreak/>
              <w:t>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2140182630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2140182630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2140182630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2140182630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192 000,00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21401S2630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21401S2630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21401S2630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1 939,39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21401S2630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1 939,39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4040085150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4040085150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Премии и гранты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4040085150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7 048 650,49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6 263 234,00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Органы юстиции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6 320 702,99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6 263 234,00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6 320 702,99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6 263 234,00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6 320 702,99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6 263 234,00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57 468,99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57 468,99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57 468,99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44 139,00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13 329,99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4 402 836,74</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3 381 595,04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3 381 595,04</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1 021 241,70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1 021 241,70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1 860 397,26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1 860 397,26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936 794,98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936 794,98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936 794,98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936 794,98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469 037,08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469 037,08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326 108,70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326 108,70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141 649,20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141 649,20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923 602,28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923 602,28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923 602,28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923 602,28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236 424,00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236 424,00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437 178,28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437 178,28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250 000,00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250 000,00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1400102180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1400102180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1400102180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1400102180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47 300,00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180 647,50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180 647,50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"Обеспечение </w:t>
            </w:r>
            <w:r w:rsidRPr="00F26085">
              <w:rPr>
                <w:sz w:val="16"/>
                <w:szCs w:val="16"/>
              </w:rPr>
              <w:lastRenderedPageBreak/>
              <w:t>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153 460,00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1300172310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153 460,00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1300172310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153 460,00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1300172310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153 460,00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1300172310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145 479,93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1300172310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7 980,07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22 187,50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17 750,00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16 797,80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16 797,80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16 797,80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952,20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952,20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952,20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создание условий для деятельности народных дружин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4 437,50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4 199,45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4 199,45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4 199,45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238,05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238,05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13002S2300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238,05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Мероприятия в сфере средств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1300470260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170 094 216,88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66 793 400,00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Общеэкономические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8 017 156,14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1 546 477,84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1 546 477,84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трудозанятости подростков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146 477,84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146 477,84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146 477,84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146 477,84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6 470 678,30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6 470 678,30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6 470 678,30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3 407 330,30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3 407 330,30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3 407 330,30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2 616 997,16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790 333,14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3 063 348,00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3 063 348,00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3 063 348,00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2 371 495,75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691 852,25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Сельское хозяйство и рыболовство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61 234 100,00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61 234 100,00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61 234 100,00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61 234 100,00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"Поддержка растениеводства, переработки и  реализации продукции растениеводства"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поддержку и развитие растениеводства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0800184140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0800184140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0800184140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142 900,00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0800184140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142 900,00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142 900,00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"Поддержка животноводства, производства и реализации продукции животноводства"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42 638 500,00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42 638 500,00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поддержку и развитие животноводства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42 638 500,00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42 638 500,00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26085">
              <w:rPr>
                <w:sz w:val="16"/>
                <w:szCs w:val="16"/>
              </w:rPr>
              <w:lastRenderedPageBreak/>
              <w:t>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63 871,74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63 871,74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63 871,74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63 871,74</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49 056,63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49 056,63</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14 815,11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14 815,11</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42 574 628,26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42 574 628,26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42 574 628,26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42 574 628,26</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0800284350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42 574 628,26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42 574 628,26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поддержку и развитие малых форм хозяйствования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0800384170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0800384170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0800384170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18 001 400,00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0800384170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18 001 400,00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18 001 400,00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"Поддержка развития рыбохозяйственного комплекса и производства рыбной продукции"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рыбохозяйственного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0800484180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0800484180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0800484180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451 300,00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0800484180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451 300,00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451 300,00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Транспорт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84 017 660,91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84 017 660,91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Подпрограмма "Автомобильный, воздушный и водный транспорт"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84 017 660,91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доступности и повышения качества услуг автомобильным транспортом"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37 918 100,00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Отдельные мероприятия в области автомобильного транспорта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37 918 100,00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35 823 700,00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35 823 700,00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35 823 700,00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2 094 400,00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2 094 400,00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1820103030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2 094 400,00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доступности и повышения качества услуг воздушным транспортом"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25 947 110,83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Отдельные мероприятия в области воздушного транспорта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1820203000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25 947 110,83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1820203000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25 947 110,83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1820203000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25 947 110,83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1820203000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25 947 110,83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доступности и повышения качества услуг водным транспортом"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20 152 450,08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Отдельные мероприятия в области водного транспорта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1820303010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20 152 450,08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1820303010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20 152 450,08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1820303010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20 152 450,08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1820303010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20 152 450,08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Дорожное хозяйство (дорожные фонды)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Подпрограмма "Дорожное хозяйство"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ремонт и содержание автомобильных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25 000,00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3 814 397,99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102 730,32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Муниципальная программа Кондинского </w:t>
            </w:r>
            <w:r w:rsidRPr="00F26085">
              <w:rPr>
                <w:sz w:val="16"/>
                <w:szCs w:val="16"/>
              </w:rPr>
              <w:lastRenderedPageBreak/>
              <w:t>района «Содействие развитию застройки»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Основное мероприятие "Обновление программного обеспечения земельных отношений"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0700370270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0700370270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0700370270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0700370270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91 900,00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3 619 767,67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554 670,00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1700120070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554 670,00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1700120070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554 670,00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1700120070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554 670,00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1700120070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554 670,00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2 397 667,67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1700220070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2 397 667,67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1700220070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2 397 667,67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1700220070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2 397 667,67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1700220070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2 397 667,67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667 430,00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1700320070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667 430,00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1700320070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667 430,00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1700320070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667 430,00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1700320070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667 430,00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национальной экономики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12 985 901,84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5 559 300,00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1 853 256,33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1 834 100,00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1 853 256,33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1 834 100,00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19 156,33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14 713,00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4 443,33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1 834 100,00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1 834 100,00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1 649 851,42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1 649 851,42</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1 649 851,42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1 649 851,42</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1 144 089,80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1 144 089,80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184 528,00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184 528,00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321 233,62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321 233,62</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184 248,58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184 248,58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184 248,58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184 248,58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108 924,00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108 924,00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0100484120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75 324,58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75 324,58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1 308 000,00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"Изготовление межевых планов и проведение кадастрового учета земельных участков"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0700170270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0700170270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0700170270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0700170270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1 260 000,00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"Оценка земельных участков"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0700270270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0700270270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0700270270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0700270270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"Поддержка развития системы заготовки и переработки дикоросов"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деятельности по заготовке и переработке дикоросов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0800584190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0800584190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0800584190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0800584190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3 725 200,00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3 725 200,00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3 651 340,21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3 651 340,21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0900182911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3 541 800,00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0900182911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3 541 800,00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0900182911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3 541 800,00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0900182911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3 541 800,00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для реализации полномочий в области градостроительной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09001S2911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109 540,21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09001S2911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109 540,21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09001S2911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109 540,21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09001S2911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109 540,21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2 448 105,30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"Создание условий для легкого старта и комфортного ведения бизнеса"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251 052,66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230I482330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238 500,00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230I482330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238 500,00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230I482330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238 500,00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230I482330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238 500,00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230I4S2330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12 552,66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230I4S2330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12 552,66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230I4S2330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12 552,66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230I4S2330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12 552,66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"Акселерация субъектов малого и среднего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2 197 052,64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финансовую поддержку субъектов </w:t>
            </w:r>
            <w:r w:rsidRPr="00F26085">
              <w:rPr>
                <w:sz w:val="16"/>
                <w:szCs w:val="16"/>
              </w:rPr>
              <w:lastRenderedPageBreak/>
              <w:t>малого и среднего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230I582380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2 087 200,00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230I582380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2 087 200,00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230I582380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2 087 200,00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230I582380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2 087 200,00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поддержку малого и среднего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230I5S2380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109 852,64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230I5S2380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109 852,64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230I5S2380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109 852,64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230I5S2380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109 852,64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ЖИЛИЩНО-КОММУНАЛЬНОЕ ХОЗЯЙСТВО</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17 311 949,37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Коммунальное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2300103510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2300103510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2300103510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2300103510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2 400 000,00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Благоустройство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14 911 949,37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14 911 949,37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14 911 949,37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деятельности по сбору и транспортированию твердых коммунальных отходов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5 633 094,00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5 633 094,00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5 633 094,00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4090006200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5 633 094,00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озеленение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4090006300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и содержание мест захоронения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365 000,00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365 000,00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прочие мероприятия по благоустройству поселения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4090006500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8 304 022,19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4090006500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8 304 022,19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4090006500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8 304 022,19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4090006500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8 304 022,19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по инициативному бюджетированию - "Народный бюджет"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4090099990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499 833,18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4090099990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499 833,18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4090099990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499 833,18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4090099990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499 833,18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ОХРАНА ОКРУЖАЮЩЕЙ СРЕДЫ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охраны окружающей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1500370060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1500370060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1500370060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1500370060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8 045 850,00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18 982 019,05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Молодежная политика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18 982 019,05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18 982 019,05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"Работа с детьми и молодежью"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15 082 456,05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14 199 606,05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14 199 606,05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14 199 606,05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13 920 326,05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279 280,00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882 850,00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882 850,00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0300170280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882 850,00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0300170280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882 850,00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"Предоставление субсидии из бюджета муниципального </w:t>
            </w:r>
            <w:r w:rsidRPr="00F26085">
              <w:rPr>
                <w:sz w:val="16"/>
                <w:szCs w:val="16"/>
              </w:rPr>
              <w:lastRenderedPageBreak/>
              <w:t>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100 120,00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 xml:space="preserve">Реализация мероприятий по работе с детьми  и молодежью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0300270280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100 120,00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0300270280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100 120,00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0300270280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100 120,00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0300270280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100 120,00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999 543,00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03004S2752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299 863,00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03004S2752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299 863,00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03004S2752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299 863,00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03004S2752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299 863,00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"Социальная активность"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2 799 900,00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2 790 750,00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2 790 750,00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2 790 750,00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030E800590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2 790 750,00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9 150,00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9 150,00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030E870280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9 150,00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030E870280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9 150,00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КУЛЬТУРА, КИНЕМАТОГРАФИЯ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778 800,00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307 900,00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культуры, кинематографии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архивного дела"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0530284100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0530284100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0530284100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470 900,00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0530284100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240 650,00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240 650,00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0530284100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230 250,00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230 250,00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СОЦИАЛЬНАЯ ПОЛИТИКА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9 988 949,48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Пенсионное обеспечение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"Дополнительное пенсионное обеспечение отдельных категорий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Мероприятия на пенсионное обеспечение отдельных категорий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0100270220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0100270220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Публичные нормативные социальные выплаты гражданам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0100270220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пенсии, социальные доплаты к пенсиям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0100270220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9 008 949,48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социальной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«Поддержка социально ориентированных некоммерческих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мероприятий в области социальной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2120170070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2120170070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2120170070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2120170070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мероприятий в области социальной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2120270070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2120270070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Субсидии некоммерческим организациям (за исключением государственных </w:t>
            </w:r>
            <w:r w:rsidRPr="00F26085">
              <w:rPr>
                <w:sz w:val="16"/>
                <w:szCs w:val="16"/>
              </w:rPr>
              <w:lastRenderedPageBreak/>
              <w:t>(муниципальных)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2120270070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2120270070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Мероприятия в сфере средств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2130370260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2130370260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2130370260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2130370260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480 000,00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СРЕДСТВА МАССОВОЙ ИНФОРМАЦИИ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12 881 600,00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средств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12 881 600,00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12 881 600,00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12 881 600,00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7 972 300,00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Мероприятия в сфере средств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2130170260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7 972 300,00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2130170260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7 972 300,00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2130170260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7 972 300,00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2130170260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7 972 300,00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Мероприятия в сфере средств массовой информации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2130270260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2130270260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2130270260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040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2130270260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4 909 300,00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Комитет по финансам и налоговой политике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575 358 684,82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74 422 186,00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38 795 325,42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Обеспечение деятельности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4010002040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4010002040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4010002040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22 374,00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38 005 726,71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38 005 726,71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Основное мероприятие «Организация бюджетного процесса»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38 005 726,71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37 208 626,71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37 208 626,05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37 208 626,05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28 261 696,75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549 520,00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8 397 409,30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0,66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1900184260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1900184260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1900184260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797 100,00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1900184260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612 212,00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612 212,00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1900184260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184 888,00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184 888,00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Резервные фонды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Резервные фонды муниципального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4060000000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Резервные средства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4060007050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4060007050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Резервные средства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4060007050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870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424 936,71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342 288,00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342 288,00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бюджетного процесса»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342 288,00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Управление резервными средствами бюджета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64 788,00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64 788,00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Резервные средства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870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64 788,00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277 500,00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277 500,00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277 500,00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277 500,00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ОБОРОНА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Мобилизационная и вневойсковая подготовка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первичного воинского учета на территориях, где отсутствуют военные комиссариаты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4040051180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4040051180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Субвенции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4040051180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4 162 700,00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1 136 766,00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927 466,00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Органы юстиции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927 466,00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Субвенции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0100459300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530 163,26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Субвенции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01004D9300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397 302,74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1300282300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209 300,00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72 643 928,82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Общеэкономические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18 498 028,00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15 508 028,00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Сельское хозяйство и рыболовство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организацию мероприятий при </w:t>
            </w:r>
            <w:r w:rsidRPr="00F26085">
              <w:rPr>
                <w:sz w:val="16"/>
                <w:szCs w:val="16"/>
              </w:rPr>
              <w:lastRenderedPageBreak/>
              <w:t>осуществлении деятельности по обращению с животными без владельцев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Субвенции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157 720,00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Дорожное хозяйство (дорожные фонды)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49 043 128,82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49 043 128,82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Подпрограмма "Дорожное хозяйство"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49 043 128,82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47 405 301,39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7 984 200,00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7 984 200,00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7 984 200,00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ремонт и содержание автомобильных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22 992 300,00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22 992 300,00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22 992 300,00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1 637 827,43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Содержание дорог и искусственных сооружений на них вне границ населенных пунктов в границах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887 827,43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887 827,43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887 827,43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бюджетного процесса»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1900102400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4 945 052,00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ЖИЛИЩНО-КОММУНАЛЬНОЕ ХОЗЯЙСТВО</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78 806 640,48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Коммунальное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43 193 780,80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43 193 780,80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33 313 671,17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32 704 971,17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32 704 971,17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32 704 971,17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32 704 971,17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9 880 109,63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633 009,63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633 009,63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633 009,63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633 009,63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Благоустройство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35 612 859,68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2 958 554,90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"Реализация мероприятий по благостройству сельских территорий"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0800700000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2 958 554,90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комплексного развития сельских территорий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08007L5760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2 958 554,90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08007L5760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2 958 554,90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08007L5760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2 958 554,90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32 654 304,78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12 620 210,00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20 034 094,78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11 121 794,78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11 121 794,78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11 121 794,78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Молодежная политика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0300482752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699 680,00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КУЛЬТУРА, КИНЕМАТОГРАФИЯ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28 333 178,09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28 333 178,09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28 333 178,09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27 767 178,09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21 790 978,09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прочих расходов в сфере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0510372580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21 736 978,09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0510372580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21 736 978,09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0510372580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21 736 978,09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прочих расходов в сфере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ФИЗИЧЕСКАЯ КУЛЬТУРА И СПОРТ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Массовый спорт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ОБСЛУЖИВАНИЕ ГОСУДАРСТВЕННОГО (МУНИЦИПАЛЬНОГО) ДОЛГА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Обслуживание государственного (муниципального) внутреннего долга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«Управление муниципальным долгом»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эффективного управления муниципальным долгом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1900200650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Обслуживание государственного (муниципального) долга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1900200650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700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Обслуживание муниципального долга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1900200650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730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МЕЖБЮДЖЕТНЫЕ ТРАНСФЕРТЫ ОБЩЕГО ХАРАКТЕРА БЮДЖЕТАМ БЮДЖЕТНОЙ СИСТЕМЫ РОССИЙСКОЙ ФЕДЕРАЦИИ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350 148 466,01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Дотации на выравнивание бюджетной </w:t>
            </w:r>
            <w:r w:rsidRPr="00F26085">
              <w:rPr>
                <w:sz w:val="16"/>
                <w:szCs w:val="16"/>
              </w:rPr>
              <w:lastRenderedPageBreak/>
              <w:t>обеспеченности субъектов Российской Федерации и муниципальных образований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"Расчет и распределение дотации на выравнивание бюджетной обеспеченности поселений"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Дотация на выравнивание бюджетной обеспеченности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2000186010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2000186010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Дотации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2000186010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Дотации на выравнивание бюджетной обеспеченности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2000186010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511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288 831 300,00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68 377 200,00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межбюджетные трансферты общего характера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"Создание условий для эффективного управления муниципальными финансами"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 на поддержку мер по обеспечению сбалансированности бюджетов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2000286020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2000286020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2000286020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540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61 317 166,01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Комитет по управлению муниципальным имуществом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197 046 542,56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11 597 200,00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19 971 838,50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19 971 838,50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19 971 838,50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1 576 038,84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1 576 038,84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1 135 838,84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1 135 838,84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1 135 838,84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прочих налогов, сборов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440 200,00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18 395 799,66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18 326 300,36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18 326 300,36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18 326 300,36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14 050 366,00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175 370,00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2200202040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4 100 564,36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69 499,30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69 499,30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Иные закупки товаров, работ и услуг для </w:t>
            </w:r>
            <w:r w:rsidRPr="00F26085">
              <w:rPr>
                <w:sz w:val="16"/>
                <w:szCs w:val="16"/>
              </w:rPr>
              <w:lastRenderedPageBreak/>
              <w:t>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69 499,30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69 499,30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1 379 880,00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Дорожное хозяйство (дорожные фонды)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Подпрограмма "Дорожное хозяйство"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1810389290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750 000,00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2200202400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629 880,00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ЖИЛИЩНО-КОММУНАЛЬНОЕ ХОЗЯЙСТВО</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149 080 518,43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Жилищное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145 865 418,43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139 321 704,53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139 321 704,53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132 363 354,01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для реализации полномочий в области строительства и жилищных отношений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1110182901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128 392 453,38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1110182901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128 392 453,38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1110182901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128 392 453,38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1110182901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128 392 453,38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для реализации полномочий в области строительства и жилищных отношений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11101S2901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3 970 900,63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11101S2901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3 970 900,63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11101S2901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3 970 900,63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11101S2901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3 970 900,63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6 958 350,52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6 749 600,00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6 749 600,00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6 749 600,00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111F367484</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6 749 600,00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на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111F36748S</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208 750,52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111F36748S</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208 750,52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111F36748S</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208 750,52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111F36748S</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208 750,52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6 543 713,90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6 543 713,90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содержание муниципального жилищного фонда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2200103520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755 400,00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2200103520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755 400,00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2200103520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755 400,00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2200103520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755 400,00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2200109020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2200109020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2200109020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2200109020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5 488 313,90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5 488 313,90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5 488 313,90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1 959 799,16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2200170430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3 528 514,74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Коммунальное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Капитальные вложения в объекты государственной (муниципальной) </w:t>
            </w:r>
            <w:r w:rsidRPr="00F26085">
              <w:rPr>
                <w:sz w:val="16"/>
                <w:szCs w:val="16"/>
              </w:rPr>
              <w:lastRenderedPageBreak/>
              <w:t>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3 177 900,00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1120384220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1120384220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1120384220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1120384220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37 200,00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37 200,00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СОЦИАЛЬНАЯ ПОЛИТИКА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26 614 305,63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11 560 000,00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населения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1120251350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7 560 000,00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гражданам на приобретение жилья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1120251350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7 560 000,00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7 560 000,00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1120251760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4 000 000,00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гражданам на приобретение жилья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1120251760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4 000 000,00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4 000 000,00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Охрана семьи и детства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"Обеспечение жильем </w:t>
            </w:r>
            <w:r w:rsidRPr="00F26085">
              <w:rPr>
                <w:sz w:val="16"/>
                <w:szCs w:val="16"/>
              </w:rPr>
              <w:lastRenderedPageBreak/>
              <w:t>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реализацию мероприятий по обеспечению жильем молодых семей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11201L4970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11201L4970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11201L4970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гражданам на приобретение жилья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070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11201L4970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15 054 305,63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Управление образования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2 372 407 092,24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1 729 141 700,00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64 354,56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9 145 025,95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Общеэкономические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8 796 459,95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8 710 171,95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8 710 171,95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трудозанятости подростков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4 420 171,95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3 678 408,01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3 678 408,01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2 825 121,72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853 286,29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14 834,00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14 834,00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14 834,00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726 929,94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726 929,94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726 929,94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4 290 000,00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3 330 000,00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3 330 000,00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2 557 604,00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 xml:space="preserve">Взносы по обязательному социальному </w:t>
            </w:r>
            <w:r w:rsidRPr="00F26085">
              <w:rPr>
                <w:sz w:val="16"/>
                <w:szCs w:val="16"/>
              </w:rPr>
              <w:lastRenderedPageBreak/>
              <w:t>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772 396,00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960 000,00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86 288,00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0210702400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348 566,00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2 349 309 711,73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1 715 253 700,00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Дошкольное образование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502 592 626,19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398 236 000,00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502 592 626,19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398 236 000,00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501 312 396,05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398 236 000,00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494 181 578,05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391 105 182,00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103 076 396,05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11 390 636,94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11 390 636,94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8 061 060,00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890 630,80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2 438 946,14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43 402 759,38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43 402 759,38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 xml:space="preserve">Закупка товаров, работ и услуг в сфере информационно-коммуникационных </w:t>
            </w:r>
            <w:r w:rsidRPr="00F26085">
              <w:rPr>
                <w:sz w:val="16"/>
                <w:szCs w:val="16"/>
              </w:rPr>
              <w:lastRenderedPageBreak/>
              <w:t>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770 235,00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29 058 328,24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13 574 196,14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43 524 816,73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21 753 970,94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21 005 412,94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748 558,00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21 770 845,79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21 314 639,77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456 206,02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4 758 183,00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4 758 183,00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4 753 183,00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391 105 182,00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391 105 182,00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182 977 927,44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182 977 927,44</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182 977 927,44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182 977 927,44</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141 162 274,79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141 162 274,79</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41 815 652,65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41 815 652,65</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429 550,56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429 550,56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429 550,56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429 550,56</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429 550,56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429 550,56</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207 697 704,00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207 697 704,00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121 628 555,00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121 628 555,00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121 628 555,00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121 628 555,00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86 069 149,00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86 069 149,00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86 069 149,00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86 069 149,00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242 848,00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242 848,00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w:t>
            </w:r>
            <w:r w:rsidRPr="00F26085">
              <w:rPr>
                <w:sz w:val="16"/>
                <w:szCs w:val="16"/>
              </w:rPr>
              <w:lastRenderedPageBreak/>
              <w:t>Югры отдельных государственных полномочий в области образования (ДДУ)</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242 848,00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242 848,00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115 264,00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115 264,00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115 264,00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115 264,00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115 264,00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115 264,00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127 584,00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127 584,00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87 840,00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87 840,00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87 840,00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87 840,00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39 744,00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39 744,00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0210284301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39 744,00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39 744,00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6 887 970,00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6 887 970,00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6 887 970,00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6 887 970,00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3 362 230,00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3 362 230,00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3 362 230,00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3 362 230,00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925 800,00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925 800,00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2 436 430,00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2 436 430,00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3 525 740,00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3 525 740,00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2 064 876,00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2 064 876,00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2 064 876,00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2 064 876,00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1 460 864,00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1 460 864,00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1 460 864,00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1 460 864,00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"Ресурсное обеспечение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1 280 230,14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187 330,14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187 330,14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82 736,63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82 736,63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82 736,63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104 593,51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66 823,63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66 823,63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37 769,88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37 769,88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1 092 900,00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892 900,00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332 300,00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332 300,00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332 300,00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560 600,00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560 600,00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530 600,00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Общее образование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1 601 368 641,39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1 305 911 100,00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1 601 368 641,39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1 305 911 100,00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1 578 066 470,14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1 305 911 100,00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1 532 243 684,12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1 263 375 693,98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212 091 590,14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4 339 252,28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4 339 252,28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4 240 759,44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учреждений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75 901,00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22 591,84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151 659 325,73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151 659 325,73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1 257 483,00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84 053 218,99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66 348 623,74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33 269 518,29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33 269 518,29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32 315 729,49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953 788,80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22 823 493,84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Исполнение судебных актов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831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22 753 493,84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22 712 565,84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прочих налогов, сборов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40 128,00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37 856 700,00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27 732 348,00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27 732 348,00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21 299 806,00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6 432 542,00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10 124 352,00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10 124 352,00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0210153030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10 124 352,00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118 312 000,00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118 312 000,00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35 381 932,23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35 381 932,23</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35 381 932,23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35 381 932,23</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27 338 453,15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27 338 453,15</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8 043 479,08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8 043 479,08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40 631 258,77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40 631 258,77</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40 631 258,77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40 631 258,77</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40 631 258,77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40 631 258,77</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1 822 649,00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1 822 649,00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Социальные выплаты гражданам, кроме </w:t>
            </w:r>
            <w:r w:rsidRPr="00F26085">
              <w:rPr>
                <w:sz w:val="16"/>
                <w:szCs w:val="16"/>
              </w:rPr>
              <w:lastRenderedPageBreak/>
              <w:t>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1 822 649,00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1 822 649,00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1 822 649,00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1 822 649,00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40 476 160,00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40 476 160,00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40 476 160,00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40 476 160,00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40 476 160,00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40 476 160,00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1 145 063 693,98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1 145 063 693,98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940 609 548,08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940 609 548,08</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940 609 548,08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940 609 548,08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723 894 626,28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723 894 626,28</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216 714 921,80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216 714 921,80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109 728,00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109 728,00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109 728,00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109 728,00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109 728,00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109 728,00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175 263,00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175 263,00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175 263,00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175 263,00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175 263,00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175 263,00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204 169 154,90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204 169 154,90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204 169 154,90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204 169 154,90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204 169 154,90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204 169 154,90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18 919 700,00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5 313 965,00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5 313 965,00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4 081 386,33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1 232 578,67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5 313 965,00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Иные закупки товаров, работ и услуг для обеспечения государственных </w:t>
            </w:r>
            <w:r w:rsidRPr="00F26085">
              <w:rPr>
                <w:sz w:val="16"/>
                <w:szCs w:val="16"/>
              </w:rPr>
              <w:lastRenderedPageBreak/>
              <w:t>(муниципальных)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5 313 965,00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5 313 965,00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8 291 770,00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8 291 770,00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02101L3040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8 291 770,00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704 772,00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704 772,00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704 772,00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704 772,00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559 836,00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559 836,00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559 836,00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559 836,00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559 836,00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559 836,00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144 936,00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144 936,00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144 936,00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144 936,00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0210284303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144 936,00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144 936,00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35 562 142,92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35 562 142,92</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35 562 142,92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35 562 142,92</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28 564 202,82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28 564 202,82</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28 564 202,82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28 564 202,82</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6 727 815,65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6 727 815,65</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21 836 387,17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21 836 387,17</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6 997 940,10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6 997 940,10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6 997 940,10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6 997 940,10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0210384303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6 997 940,10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6 997 940,10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6 268 491,10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6 268 491,10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государственных гарантий на получение образования и осуществления переданных органам местного </w:t>
            </w:r>
            <w:r w:rsidRPr="00F26085">
              <w:rPr>
                <w:sz w:val="16"/>
                <w:szCs w:val="16"/>
              </w:rPr>
              <w:lastRenderedPageBreak/>
              <w:t>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6 268 491,10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6 268 491,10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980 429,79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980 429,79</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980 429,79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980 429,79</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327 389,84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327 389,84</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554 168,22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554 168,22</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98 871,73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98 871,73</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3 789 995,10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3 789 995,10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3 789 995,10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3 789 995,10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3 570 434,00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3 570 434,00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219 561,10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219 561,10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1 498 066,21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1 498 066,21</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1 498 066,21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1 498 066,21</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0210684305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1 498 066,21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1 498 066,21</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"Патриотическое воспитание граждан Российской Федерации"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3 287 380,00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3 287 380,00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2 689 677,00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2 689 677,00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2 065 803,70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623 873,30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597 703,00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597 703,00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021EВ51790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597 703,00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"Ресурсное обеспечение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23 302 171,25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1 476 890,60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1 476 890,60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1 338 796,36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1 338 796,36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1 338 796,36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Предоставление субсидий бюджетным, </w:t>
            </w:r>
            <w:r w:rsidRPr="00F26085">
              <w:rPr>
                <w:sz w:val="16"/>
                <w:szCs w:val="16"/>
              </w:rPr>
              <w:lastRenderedPageBreak/>
              <w:t>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138 094,24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138 094,24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138 094,24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21 825 280,65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20 546 560,65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14 548 560,65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14 548 560,65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14 548 560,65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5 998 000,00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5 998 000,00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5 998 000,00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1 278 720,00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1 278 720,00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1 278 720,00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1 278 720,00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121 742 549,42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121 742 549,42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120 802 921,42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программ в организациях дополнительного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120 802 921,42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96 308 941,37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94 764 406,10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68 486 830,03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45 718 283,73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440 220,00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22 328 326,30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26 277 576,07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26 049 576,07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1 544 535,27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1 544 535,27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816</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1 544 535,27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16 345 719,10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1 394 321,00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1 394 321,00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1 070 907,00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323 414,00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14 951 398,10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14 728 807,10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14 728 807,10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222 591,00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222 591,00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8 148 260,95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2 857 906,40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2 857 906,40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2 195 012,35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662 894,05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5 290 354,55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5 182 655,55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5 182 655,55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107 699,00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0210800592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107 699,00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"Ресурсное обеспечение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939 628,00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139 458,00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139 458,00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139 458,00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139 458,00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139 458,00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800 170,00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42 270,00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42 270,00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42 270,00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42 270,00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0230285160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757 900,00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123 605 894,73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11 106 600,00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123 605 894,73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11 106 600,00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100 043 409,07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1 422 000,00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80 318 966,67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1 422 000,00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78 896 966,67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77 571 792,90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77 571 792,90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59 375 894,86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381 958,00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17 813 940,04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1 265 654,77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1 265 654,77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314 520,60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819 788,80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131 345,37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59 519,00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59 519,00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59 519,00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1 422 000,00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1 422 000,00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1 322 149,00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1 322 149,00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1 322 149,00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1 322 149,00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1 017 795,00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1 017 795,00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304 354,00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304 354,00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99 851,00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99 851,00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99 851,00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99 851,00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30 000,00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69 851,00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69 851,00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473 756,00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0210400590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463 756,00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188 737,00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188 737,00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188 737,00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270 519,00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Премии и гранты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0210470130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270 519,00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19 250 686,40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19 250 686,40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19 250 686,40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19 250 686,40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14 562 956,00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301 232,64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 xml:space="preserve">Взносы по обязательному социальному </w:t>
            </w:r>
            <w:r w:rsidRPr="00F26085">
              <w:rPr>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0210702040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4 386 497,76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Подпрограмма "Дети Конды"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23 562 485,66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23 562 485,66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3 037 765,66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3 014 069,66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3 014 069,66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3 014 069,66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23 696,00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23 696,00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23 696,00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загородного лагеря с круглосуточным пребыванием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1 450 008,00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1 450 008,00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1 450 008,00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0220270144</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1 450 008,00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8 451 100,00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6 009 870,29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6 009 870,29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6 009 870,29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2 441 229,71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2 441 229,71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0220282050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2 441 229,71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и обеспечение отдыха и оздоровления детей, в том числе в этнической среде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0220284080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0220284080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0220284080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0220284080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9 684 600,00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9 684 600,00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939 012,00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667 764,25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667 764,25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667 764,25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271 247,75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271 247,75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 xml:space="preserve">Субсидии бюджетным учреждениям на </w:t>
            </w:r>
            <w:r w:rsidRPr="00F26085">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lastRenderedPageBreak/>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02202S2050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271 247,75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lastRenderedPageBreak/>
              <w:t>СОЦИАЛЬНАЯ ПОЛИТИКА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Охрана семьи и детства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231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0210184050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323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13 888 000,00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13 888 000,00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Управление культуры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296 974 489,46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6 683,42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560 337,33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Общеэкономические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477 337,33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477 337,33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477 337,33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477 337,33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218 473,33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218 473,33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218 473,33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1610175060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218 473,33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258 864,00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258 864,00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258 864,00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1610185060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258 864,00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Муниципальная программа Кондинского </w:t>
            </w:r>
            <w:r w:rsidRPr="00F26085">
              <w:rPr>
                <w:sz w:val="16"/>
                <w:szCs w:val="16"/>
              </w:rPr>
              <w:lastRenderedPageBreak/>
              <w:t>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0530102400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83 000,00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88 377 216,80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88 377 216,80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88 377 216,80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«Культурная среда»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государственную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051A155190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14 202 244,90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74 174 971,90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дополнительного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74 174 971,90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73 974 453,90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73 974 453,90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73 974 453,90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0520100590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73 794 503,91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0520100590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179 949,99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200 518,00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200 518,00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0520185160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200 518,00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0520185160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200 518,00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КУЛЬТУРА, КИНЕМАТОГРАФИЯ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208 030 251,91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199 899 980,26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199 899 980,26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197 268 326,47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библиотечного дела"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75 566 843,10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74 751 790,46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26085">
              <w:rPr>
                <w:sz w:val="16"/>
                <w:szCs w:val="16"/>
              </w:rPr>
              <w:lastRenderedPageBreak/>
              <w:t>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69 154 260,58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69 154 260,58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52 986 613,94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216 620,00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15 951 026,64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5 512 619,88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5 512 619,88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1 158 989,80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1 684 730,08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2 668 900,00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84 910,00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84 910,00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80 510,00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прочих налогов, сборов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развитие сферы культуры в муниципальных образованиях автономного округа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0510182520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662 800,00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0510182520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662 800,00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0510182520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662 800,00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0510182520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409 600,00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0510182520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253 200,00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государственную поддержку отрасли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05101L5190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117 368,42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05101L5190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117 368,42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05101L5190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117 368,42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05101L5190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117 368,42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развитие сферы культуры в муниципальных образованиях автономного округа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05101S2520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34 884,22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05101S2520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34 884,22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05101S2520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34 884,22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05101S2520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21 557,90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05101S2520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13 326,32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музейного дела"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12 693 413,89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12 693 413,89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12 693 413,89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0510200590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12 693 413,89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12 499 461,09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0510200590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193 952,80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99 008 069,48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97 042 069,48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97 042 069,48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97 042 069,48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93 218 389,48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3 823 680,00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прочих расходов в сфере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117 270,00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117 270,00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117 270,00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1 748 730,00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1 748 730,00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0510370050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1 748 730,00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финансирование наказов избирателей депутатам Думы ХМАО-Югры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0510385160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0510385160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«Культурная среда»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межбюджетные трансферты на создание модельных муниципальных библиотек</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051A154540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051A154540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051A154540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051A154540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3 407 242,92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051A154540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6 592 757,08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прочих расходов( мероприятия) в сфере 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0520370050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0520370050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2 471 653,79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2 471 653,79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2 471 653,79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2 271 453,79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2 271 453,79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0540170050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2 271 453,79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культуры, кинематографии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8 130 271,65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6 128 765,00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263 230,00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241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0530102040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1 738 276,65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Комитет физической культуры и спорта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186 618 351,50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3 422,95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578 028,70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Общеэкономические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522 828,70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522 828,70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522 828,70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трудозанятости подростков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52 828,70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52 828,70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31 388,11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31 388,11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21 440,59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0300370145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21 440,59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470 000,00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0300385060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0600402400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171 816 681,90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171 772 381,90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171 772 381,90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164 293 381,90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164 293 381,90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164 293 381,90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136 930 168,14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136 393 338,14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536 830,00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27 363 213,76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27 273 593,76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89 620,00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7 479 000,00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7 479 000,00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7 479 000,00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7 479 000,00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иные цели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7 479 000,00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"Дети Конды"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Основное мероприятие "Организация отдыха и оздоровления детей и молодежи"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29 810,00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29 810,00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14 490,00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0220270141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14 490,00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ФИЗИЧЕСКАЯ КУЛЬТУРА И СПОРТ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14 220 217,95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Физическая 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705 473,68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705 473,68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705 473,68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0600582130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0600582130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0600582130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0600582130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670 200,00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06005S2130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35 273,68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06005S2130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35 273,68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06005S2130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35 273,68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06005S2130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35 273,68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Массовый спорт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3 650 860,00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3 330 860,00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1 088 000,00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178 000,00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Закупка товаров, работ и услуг для обеспечения </w:t>
            </w:r>
            <w:r w:rsidRPr="00F26085">
              <w:rPr>
                <w:sz w:val="16"/>
                <w:szCs w:val="16"/>
              </w:rPr>
              <w:lastRenderedPageBreak/>
              <w:t>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Социальное обеспечение и иные выплаты населению</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Премии и гранты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0600170040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350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360 000,00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0600270040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0600270040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0600270040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90 860,00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0600270040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633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90 860,00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2 152 000,00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2 152 000,00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314 000,00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1 220 000,00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рамках иных межбюджетных трансфертов победителям конкурсов муниципальных образований Ханты-</w:t>
            </w:r>
            <w:r w:rsidRPr="00F26085">
              <w:rPr>
                <w:sz w:val="16"/>
                <w:szCs w:val="16"/>
              </w:rPr>
              <w:lastRenderedPageBreak/>
              <w:t>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1300485230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1300485230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1300485230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1300485230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320 000,00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Спорт высших достижений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3 289 578,95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3 289 578,95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3 289 578,95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3 125 100,00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3 125 100,00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1 911 700,00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1 911 700,00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1 213 400,00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0600382110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1 213 400,00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164 478,95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164 478,95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бюджетным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100 615,79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100 615,79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автономным учреждениям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620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63 863,16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06003S2110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621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63 863,16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выплаты персоналу в целях </w:t>
            </w:r>
            <w:r w:rsidRPr="00F26085">
              <w:rPr>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6 574 305,32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4 962 352,00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229 549,34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280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0600402040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1 382 403,98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Муниципальное учреждение Управление капитального строительства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850 105 003,55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1400202180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2 165 480,34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283 774 905,95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Дорожное хозяйство (дорожные фонды)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260 496 669,73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260 496 669,73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Подпрограмма "Дорожное хозяйство"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260 496 669,73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"Строительство (реконструкция) автомобильных дорог общего пользования местного значения"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176 807 900,00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76 807 900,00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76 807 900,00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1810182390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76 807 900,00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1810182390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76 807 900,00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18101S2390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18101S2390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100 000 000,00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39 679 305,21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Иные закупки товаров, работ и услуг для обеспечения государственных </w:t>
            </w:r>
            <w:r w:rsidRPr="00F26085">
              <w:rPr>
                <w:sz w:val="16"/>
                <w:szCs w:val="16"/>
              </w:rPr>
              <w:lastRenderedPageBreak/>
              <w:t>(муниципальных)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lastRenderedPageBreak/>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1810282751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9 917 360,00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ремонт и содержание автомобильных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1810289190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6 511 441,39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19 000 200,00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19 000 200,00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19 000 200,00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18102S2390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19 000 200,00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4 250 303,82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4 250 303,82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18102S2751</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4 250 303,82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18102S2751</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4 250 303,82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44 009 464,52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содержание внутрипоселковых дорог и искусственных сооружений на них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35 700 348,32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35 700 348,32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1810304190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35 700 348,32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1810304190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35 700 348,32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ремонт и содержание автомобильных дорог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8 309 116,20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8 309 116,20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8 309 116,20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1810389190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8 309 116,20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национальной экономики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23 278 236,22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23 278 236,22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23 278 236,22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23 278 236,22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23 278 236,22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21 635 961,27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казенных учреждений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21 635 961,27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16 512 431,28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88 103,89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119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5 035 426,10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1 410 764,95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1 410 764,95</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232 650,00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817 814,95</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360 300,00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231 510,00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Уплата налогов, сборов и иных платежей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850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231 510,00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налога на имущество организаций и земельного налога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80 810,00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прочих налогов, сборов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Уплата иных платежей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1110300590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853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145 500,00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ЖИЛИЩНО-КОММУНАЛЬНОЕ ХОЗЯЙСТВО</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161 367 335,96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Жилищное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1 862 625,39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1 862 625,39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1 862 625,39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0900282904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1 806 746,62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0900282904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1 806 746,62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0900282904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1 806 746,62</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0900282904</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1 806 746,62</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09002S2904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55 878,77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09002S2904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55 878,77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09002S2904</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55 878,77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09002S2904</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55 878,77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Коммунальное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110 000 000,00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1210182190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1210182190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1210182190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1210182190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88 000 000,00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12101S2190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12101S2190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12101S2190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22 000 000,00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12101S2190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22 000 000,00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Благоустройство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49 504 710,57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38 464 348,38</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16 329 050,47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2400282753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5 277 110,00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2400295550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7 343 100,00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мероприятий через инициативный проект "Мы помним"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2400299992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1 447 220,80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2400299992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1 447 220,80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2400299992</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1 447 220,80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2400299992</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1 447 220,80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24002S2753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2 261 619,67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24002S2753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2 261 619,67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24002S2753</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2 261 619,67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24002S2753</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2 261 619,67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22 135 297,91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13 222 997,91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13 222 997,91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13 222 997,91</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240F255550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13 222 997,91</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240F295550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8 912 300,00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Непрограммные расходы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11 040 362,19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11 040 362,19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уличное освещение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11 040 362,19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11 040 362,19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4090006100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11 040 362,19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4090006100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1 902 632,19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энергетических ресурсов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4090006100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247</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9 137 730,00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ОБРАЗОВАНИЕ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394 460 287,83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Общее образование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394 416 393,39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Муниципальная программа Кондинского района «Развитие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394 416 393,39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"Ресурсное обеспечение в сфере образования"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394 416 393,39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"Современная школа"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394 416 393,39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создание новых мест в муниципальных общеобразовательных организациях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023E182860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354 882 200,00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023E182860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354 882 200,00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023E182860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354 882 200,00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023E182860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354 882 200,00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на создание новых мест в муниципальных общеобразовательных организациях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023E1S2860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39 534 193,39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023E1S2860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39 534 193,39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023E1S2860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39 534 193,39</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023E1S2860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39 534 193,39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Дополнительное образование детей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Региональный проект «Культурная среда»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051A175190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051A175190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051A175190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07</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051A175190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43 894,44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КУЛЬТУРА, КИНЕМАТОГРАФИЯ</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Культура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Реализация прочих расходов в сфере культуры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Бюджетные инвестиции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410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08</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0510470050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414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5 976 200,00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ФИЗИЧЕСКАЯ КУЛЬТУРА И СПОРТ</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Массовый спорт</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460</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0600570040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2 360 793,47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lastRenderedPageBreak/>
              <w:t>Управление жилищно-коммунального хозяйства администрации Кондинского района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186 163 343,27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69 041 780,00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ОБЩЕГОСУДАРСТВЕННЫЕ ВОПРОСЫ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общегосударственные вопросы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УЖКХ"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01</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13</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Гражданская оборона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1210500000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1210521810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1210521810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1210521810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03</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1210521810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20 817 056,00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НАЦИОНАЛЬНАЯ ЭКОНОМИКА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703 480,00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637 980,00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Сельское хозяйство и рыболовство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637 980,00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67 422,80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67 422,80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67 422,80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67 422,80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51 784,00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51 784,00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15 638,80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15 638,80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570 557,20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570 557,20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570 557,20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570 557,20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0800684200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570 557,20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570 557,20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Связь и информатика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Муниципальная программа Кондинского </w:t>
            </w:r>
            <w:r w:rsidRPr="00F26085">
              <w:rPr>
                <w:sz w:val="16"/>
                <w:szCs w:val="16"/>
              </w:rPr>
              <w:lastRenderedPageBreak/>
              <w:t>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УЖКХ"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Прочие мероприятия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04</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1210802400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65 500,00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ЖИЛИЩНО-КОММУНАЛЬНОЕ ХОЗЯЙСТВО</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161 685 307,27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65 457 800,00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Коммунальное хозяйство</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141 515 226,14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65 455 200,00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141 515 226,14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65 455 200,00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58 896 330,20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"Капитальный ремонт (с заменой) систем теплоснабжения, водоснабжения и водоотведения"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22 629 208,16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1210209505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7 726 000,00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1210209505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7 726 000,00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1210209505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7 726 000,00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1210209505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7 726 000,00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11 588 400,00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11 588 400,00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1210209605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11 588 400,00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1210209605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11 588 400,00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2 027 208,16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432 708,16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432 708,16</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432 708,16</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1 594 500,00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1 594 500,00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1210270010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1 594 500,00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Софинансирование расходов на обеспечение мероприятий по модернизации систем </w:t>
            </w:r>
            <w:r w:rsidRPr="00F26085">
              <w:rPr>
                <w:sz w:val="16"/>
                <w:szCs w:val="16"/>
              </w:rPr>
              <w:lastRenderedPageBreak/>
              <w:t>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12102S9605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1 287 600,00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12102S9605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1 287 600,00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12102S9605</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1 287 600,00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12102S9605</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1 287 600,00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31 470 422,04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31 470 422,04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31 470 422,04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31 470 422,04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1210370010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31 470 422,04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1210470010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"Разработка проектно-сметной документации"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3 890 000,00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3 890 000,00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3 690 000,00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243</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1 890 000,00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1 800 000,00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Исполнение судебных актов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830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1210770010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831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1210970010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608 700,00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1211070010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1211070010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1211070010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88 000,00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1211070010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88 000,00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1211170010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1211170010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1211170010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1211170010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200 000,00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82 618 895,94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65 455 200,00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24 325 500,00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24 325 500,00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24 325 500,00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1220284330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1220284330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1220284330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41 129 700,00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1220284330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41 129 700,00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41 129 700,00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w:t>
            </w:r>
            <w:r w:rsidRPr="00F26085">
              <w:rPr>
                <w:sz w:val="16"/>
                <w:szCs w:val="16"/>
              </w:rPr>
              <w:lastRenderedPageBreak/>
              <w:t>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15 411 833,40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1220382840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9 247 100,00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12203S2840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6 164 733,40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12203S2840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6 164 733,40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12203S2840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6 164 733,40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12203S2840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6 164 733,40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1 751 862,54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1 751 862,54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бюджетные ассигнования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1 751 862,54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810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1 751 862,54</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02</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1220470010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811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1 751 862,54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жилищно-коммунального хозяйства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20 170 081,13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20 170 081,13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20 167 481,13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деятельности УЖКХ"</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20 167 481,13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20 167 481,13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20 167 481,13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20 167 481,13</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15 404 769,00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124 948,84</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1210802040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4 637 763,29</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2 600,00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1 996,93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1 996,93</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1220184340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603,07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603,07</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ОХРАНА ОКРУЖАЮЩЕЙ СРЕДЫ</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охраны окружающей среды</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1500100000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1500184290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1500184290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1500184290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112 500,00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1500184290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242</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103 100,00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103 100,00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06</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05</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1500184290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9 400,00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9 400,00</w:t>
            </w:r>
          </w:p>
        </w:tc>
      </w:tr>
      <w:tr w:rsidR="00424248" w:rsidRPr="00F26085" w:rsidTr="00214D06">
        <w:trPr>
          <w:trHeight w:val="68"/>
        </w:trPr>
        <w:tc>
          <w:tcPr>
            <w:tcW w:w="3539" w:type="dxa"/>
            <w:shd w:val="clear" w:color="auto" w:fill="auto"/>
            <w:vAlign w:val="bottom"/>
            <w:hideMark/>
          </w:tcPr>
          <w:p w:rsidR="00424248" w:rsidRPr="00F26085" w:rsidRDefault="00424248" w:rsidP="00214D06">
            <w:pPr>
              <w:rPr>
                <w:sz w:val="16"/>
                <w:szCs w:val="16"/>
              </w:rPr>
            </w:pPr>
            <w:r w:rsidRPr="00F26085">
              <w:rPr>
                <w:sz w:val="16"/>
                <w:szCs w:val="16"/>
              </w:rPr>
              <w:t>ЗДРАВООХРАНЕНИЕ</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2 833 500,00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2 833 500,00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Другие вопросы в области здравоохранения</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1500000000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Основное мероприятие "Организация осуществления мероприятий по проведению дезинсекции и дератизации"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1500200000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 </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2 833 500,00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F26085">
              <w:rPr>
                <w:sz w:val="16"/>
                <w:szCs w:val="16"/>
              </w:rPr>
              <w:lastRenderedPageBreak/>
              <w:t>фондами</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lastRenderedPageBreak/>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34 000,00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120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34 000,00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34 000,00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Фонд оплаты труда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121</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26 113,67</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26 113,67</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129</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7 886,33</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7 886,33</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200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2 799 500,00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2 799 500,00</w:t>
            </w:r>
          </w:p>
        </w:tc>
      </w:tr>
      <w:tr w:rsidR="00424248" w:rsidRPr="00F26085" w:rsidTr="00214D06">
        <w:trPr>
          <w:trHeight w:val="68"/>
        </w:trPr>
        <w:tc>
          <w:tcPr>
            <w:tcW w:w="3539" w:type="dxa"/>
            <w:shd w:val="clear" w:color="000000" w:fill="FFFFFF"/>
            <w:vAlign w:val="bottom"/>
            <w:hideMark/>
          </w:tcPr>
          <w:p w:rsidR="00424248" w:rsidRPr="00F26085" w:rsidRDefault="00424248"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000000" w:fill="FFFFFF"/>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000000" w:fill="FFFFFF"/>
            <w:noWrap/>
            <w:vAlign w:val="bottom"/>
            <w:hideMark/>
          </w:tcPr>
          <w:p w:rsidR="00424248" w:rsidRPr="00F26085" w:rsidRDefault="00424248" w:rsidP="00214D06">
            <w:pPr>
              <w:rPr>
                <w:sz w:val="16"/>
                <w:szCs w:val="16"/>
              </w:rPr>
            </w:pPr>
            <w:r w:rsidRPr="00F26085">
              <w:rPr>
                <w:sz w:val="16"/>
                <w:szCs w:val="16"/>
              </w:rPr>
              <w:t>240</w:t>
            </w:r>
          </w:p>
        </w:tc>
        <w:tc>
          <w:tcPr>
            <w:tcW w:w="136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2 799 500,00</w:t>
            </w:r>
          </w:p>
        </w:tc>
        <w:tc>
          <w:tcPr>
            <w:tcW w:w="1516" w:type="dxa"/>
            <w:shd w:val="clear" w:color="000000" w:fill="FFFFFF"/>
            <w:noWrap/>
            <w:vAlign w:val="bottom"/>
            <w:hideMark/>
          </w:tcPr>
          <w:p w:rsidR="00424248" w:rsidRPr="00F26085" w:rsidRDefault="00424248" w:rsidP="00214D06">
            <w:pPr>
              <w:jc w:val="right"/>
              <w:rPr>
                <w:sz w:val="16"/>
                <w:szCs w:val="16"/>
              </w:rPr>
            </w:pPr>
            <w:r w:rsidRPr="00F26085">
              <w:rPr>
                <w:sz w:val="16"/>
                <w:szCs w:val="16"/>
              </w:rPr>
              <w:t>2 799 500,00</w:t>
            </w:r>
          </w:p>
        </w:tc>
      </w:tr>
      <w:tr w:rsidR="00424248" w:rsidRPr="00F26085" w:rsidTr="00214D06">
        <w:trPr>
          <w:trHeight w:val="68"/>
        </w:trPr>
        <w:tc>
          <w:tcPr>
            <w:tcW w:w="3539" w:type="dxa"/>
            <w:shd w:val="clear" w:color="auto" w:fill="auto"/>
            <w:hideMark/>
          </w:tcPr>
          <w:p w:rsidR="00424248" w:rsidRPr="00F26085" w:rsidRDefault="00424248" w:rsidP="00214D06">
            <w:pPr>
              <w:rPr>
                <w:sz w:val="16"/>
                <w:szCs w:val="16"/>
              </w:rPr>
            </w:pPr>
            <w:r w:rsidRPr="00F26085">
              <w:rPr>
                <w:sz w:val="16"/>
                <w:szCs w:val="16"/>
              </w:rPr>
              <w:t>Прочая закупка товаров, работ и услуг</w:t>
            </w:r>
          </w:p>
        </w:tc>
        <w:tc>
          <w:tcPr>
            <w:tcW w:w="476" w:type="dxa"/>
            <w:shd w:val="clear" w:color="auto" w:fill="auto"/>
            <w:noWrap/>
            <w:vAlign w:val="bottom"/>
            <w:hideMark/>
          </w:tcPr>
          <w:p w:rsidR="00424248" w:rsidRPr="00F26085" w:rsidRDefault="00424248" w:rsidP="00214D06">
            <w:pPr>
              <w:jc w:val="right"/>
              <w:rPr>
                <w:sz w:val="16"/>
                <w:szCs w:val="16"/>
              </w:rPr>
            </w:pPr>
            <w:r w:rsidRPr="00F26085">
              <w:rPr>
                <w:sz w:val="16"/>
                <w:szCs w:val="16"/>
              </w:rPr>
              <w:t>481</w:t>
            </w:r>
          </w:p>
        </w:tc>
        <w:tc>
          <w:tcPr>
            <w:tcW w:w="380"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421" w:type="dxa"/>
            <w:shd w:val="clear" w:color="000000" w:fill="FFFFFF"/>
            <w:noWrap/>
            <w:vAlign w:val="bottom"/>
            <w:hideMark/>
          </w:tcPr>
          <w:p w:rsidR="00424248" w:rsidRPr="00F26085" w:rsidRDefault="00424248" w:rsidP="00214D06">
            <w:pPr>
              <w:jc w:val="right"/>
              <w:rPr>
                <w:sz w:val="16"/>
                <w:szCs w:val="16"/>
              </w:rPr>
            </w:pPr>
            <w:r w:rsidRPr="00F26085">
              <w:rPr>
                <w:sz w:val="16"/>
                <w:szCs w:val="16"/>
              </w:rPr>
              <w:t>09</w:t>
            </w:r>
          </w:p>
        </w:tc>
        <w:tc>
          <w:tcPr>
            <w:tcW w:w="1061" w:type="dxa"/>
            <w:shd w:val="clear" w:color="auto" w:fill="auto"/>
            <w:noWrap/>
            <w:vAlign w:val="bottom"/>
            <w:hideMark/>
          </w:tcPr>
          <w:p w:rsidR="00424248" w:rsidRPr="00F26085" w:rsidRDefault="00424248" w:rsidP="00214D06">
            <w:pPr>
              <w:rPr>
                <w:sz w:val="16"/>
                <w:szCs w:val="16"/>
              </w:rPr>
            </w:pPr>
            <w:r w:rsidRPr="00F26085">
              <w:rPr>
                <w:sz w:val="16"/>
                <w:szCs w:val="16"/>
              </w:rPr>
              <w:t>1500284280</w:t>
            </w:r>
          </w:p>
        </w:tc>
        <w:tc>
          <w:tcPr>
            <w:tcW w:w="456" w:type="dxa"/>
            <w:shd w:val="clear" w:color="auto" w:fill="auto"/>
            <w:noWrap/>
            <w:vAlign w:val="bottom"/>
            <w:hideMark/>
          </w:tcPr>
          <w:p w:rsidR="00424248" w:rsidRPr="00F26085" w:rsidRDefault="00424248" w:rsidP="00214D06">
            <w:pPr>
              <w:rPr>
                <w:sz w:val="16"/>
                <w:szCs w:val="16"/>
              </w:rPr>
            </w:pPr>
            <w:r w:rsidRPr="00F26085">
              <w:rPr>
                <w:sz w:val="16"/>
                <w:szCs w:val="16"/>
              </w:rPr>
              <w:t>244</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2 799 500,00</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2 799 500,00</w:t>
            </w:r>
          </w:p>
        </w:tc>
      </w:tr>
      <w:tr w:rsidR="00424248" w:rsidRPr="00F26085" w:rsidTr="00214D06">
        <w:trPr>
          <w:trHeight w:val="68"/>
        </w:trPr>
        <w:tc>
          <w:tcPr>
            <w:tcW w:w="3539" w:type="dxa"/>
            <w:shd w:val="clear" w:color="auto" w:fill="auto"/>
            <w:noWrap/>
            <w:vAlign w:val="bottom"/>
            <w:hideMark/>
          </w:tcPr>
          <w:p w:rsidR="00424248" w:rsidRPr="00F26085" w:rsidRDefault="00424248" w:rsidP="00214D06">
            <w:pPr>
              <w:rPr>
                <w:sz w:val="20"/>
                <w:szCs w:val="20"/>
              </w:rPr>
            </w:pPr>
            <w:r w:rsidRPr="00F26085">
              <w:rPr>
                <w:sz w:val="20"/>
                <w:szCs w:val="20"/>
              </w:rPr>
              <w:t>Итого:</w:t>
            </w:r>
          </w:p>
        </w:tc>
        <w:tc>
          <w:tcPr>
            <w:tcW w:w="476" w:type="dxa"/>
            <w:shd w:val="clear" w:color="auto" w:fill="auto"/>
            <w:noWrap/>
            <w:vAlign w:val="bottom"/>
            <w:hideMark/>
          </w:tcPr>
          <w:p w:rsidR="00424248" w:rsidRPr="00F26085" w:rsidRDefault="00424248" w:rsidP="00214D06">
            <w:pPr>
              <w:rPr>
                <w:sz w:val="20"/>
                <w:szCs w:val="20"/>
              </w:rPr>
            </w:pPr>
            <w:r w:rsidRPr="00F26085">
              <w:rPr>
                <w:sz w:val="20"/>
                <w:szCs w:val="20"/>
              </w:rPr>
              <w:t> </w:t>
            </w:r>
          </w:p>
        </w:tc>
        <w:tc>
          <w:tcPr>
            <w:tcW w:w="380" w:type="dxa"/>
            <w:shd w:val="clear" w:color="auto" w:fill="auto"/>
            <w:noWrap/>
            <w:vAlign w:val="bottom"/>
            <w:hideMark/>
          </w:tcPr>
          <w:p w:rsidR="00424248" w:rsidRPr="00F26085" w:rsidRDefault="00424248" w:rsidP="00214D06">
            <w:pPr>
              <w:rPr>
                <w:sz w:val="20"/>
                <w:szCs w:val="20"/>
              </w:rPr>
            </w:pPr>
            <w:r w:rsidRPr="00F26085">
              <w:rPr>
                <w:sz w:val="20"/>
                <w:szCs w:val="20"/>
              </w:rPr>
              <w:t> </w:t>
            </w:r>
          </w:p>
        </w:tc>
        <w:tc>
          <w:tcPr>
            <w:tcW w:w="421" w:type="dxa"/>
            <w:shd w:val="clear" w:color="auto" w:fill="auto"/>
            <w:noWrap/>
            <w:vAlign w:val="bottom"/>
            <w:hideMark/>
          </w:tcPr>
          <w:p w:rsidR="00424248" w:rsidRPr="00F26085" w:rsidRDefault="00424248" w:rsidP="00214D06">
            <w:pPr>
              <w:rPr>
                <w:sz w:val="20"/>
                <w:szCs w:val="20"/>
              </w:rPr>
            </w:pPr>
            <w:r w:rsidRPr="00F26085">
              <w:rPr>
                <w:sz w:val="20"/>
                <w:szCs w:val="20"/>
              </w:rPr>
              <w:t> </w:t>
            </w:r>
          </w:p>
        </w:tc>
        <w:tc>
          <w:tcPr>
            <w:tcW w:w="1061" w:type="dxa"/>
            <w:shd w:val="clear" w:color="auto" w:fill="auto"/>
            <w:noWrap/>
            <w:vAlign w:val="bottom"/>
            <w:hideMark/>
          </w:tcPr>
          <w:p w:rsidR="00424248" w:rsidRPr="00F26085" w:rsidRDefault="00424248" w:rsidP="00214D06">
            <w:pPr>
              <w:rPr>
                <w:sz w:val="20"/>
                <w:szCs w:val="20"/>
              </w:rPr>
            </w:pPr>
            <w:r w:rsidRPr="00F26085">
              <w:rPr>
                <w:sz w:val="20"/>
                <w:szCs w:val="20"/>
              </w:rPr>
              <w:t> </w:t>
            </w:r>
          </w:p>
        </w:tc>
        <w:tc>
          <w:tcPr>
            <w:tcW w:w="456" w:type="dxa"/>
            <w:shd w:val="clear" w:color="auto" w:fill="auto"/>
            <w:noWrap/>
            <w:vAlign w:val="bottom"/>
            <w:hideMark/>
          </w:tcPr>
          <w:p w:rsidR="00424248" w:rsidRPr="00F26085" w:rsidRDefault="00424248" w:rsidP="00214D06">
            <w:pPr>
              <w:rPr>
                <w:sz w:val="20"/>
                <w:szCs w:val="20"/>
              </w:rPr>
            </w:pPr>
            <w:r w:rsidRPr="00F26085">
              <w:rPr>
                <w:sz w:val="20"/>
                <w:szCs w:val="20"/>
              </w:rPr>
              <w:t> </w:t>
            </w:r>
          </w:p>
        </w:tc>
        <w:tc>
          <w:tcPr>
            <w:tcW w:w="1360" w:type="dxa"/>
            <w:shd w:val="clear" w:color="auto" w:fill="auto"/>
            <w:noWrap/>
            <w:vAlign w:val="bottom"/>
            <w:hideMark/>
          </w:tcPr>
          <w:p w:rsidR="00424248" w:rsidRPr="00F26085" w:rsidRDefault="00424248" w:rsidP="00214D06">
            <w:pPr>
              <w:jc w:val="right"/>
              <w:rPr>
                <w:sz w:val="16"/>
                <w:szCs w:val="16"/>
              </w:rPr>
            </w:pPr>
            <w:r w:rsidRPr="00F26085">
              <w:rPr>
                <w:sz w:val="16"/>
                <w:szCs w:val="16"/>
              </w:rPr>
              <w:t>5 342 728 139,48</w:t>
            </w:r>
          </w:p>
        </w:tc>
        <w:tc>
          <w:tcPr>
            <w:tcW w:w="1516" w:type="dxa"/>
            <w:shd w:val="clear" w:color="auto" w:fill="auto"/>
            <w:noWrap/>
            <w:vAlign w:val="bottom"/>
            <w:hideMark/>
          </w:tcPr>
          <w:p w:rsidR="00424248" w:rsidRPr="00F26085" w:rsidRDefault="00424248" w:rsidP="00214D06">
            <w:pPr>
              <w:jc w:val="right"/>
              <w:rPr>
                <w:sz w:val="16"/>
                <w:szCs w:val="16"/>
              </w:rPr>
            </w:pPr>
            <w:r w:rsidRPr="00F26085">
              <w:rPr>
                <w:sz w:val="16"/>
                <w:szCs w:val="16"/>
              </w:rPr>
              <w:t>1 976 975 800,00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8D"/>
    <w:rsid w:val="00424248"/>
    <w:rsid w:val="00A1348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24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24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42424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424248"/>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424248"/>
    <w:pPr>
      <w:spacing w:before="240" w:after="60"/>
      <w:outlineLvl w:val="4"/>
    </w:pPr>
    <w:rPr>
      <w:rFonts w:ascii="Calibri" w:hAnsi="Calibri"/>
      <w:b/>
      <w:bCs/>
      <w:i/>
      <w:iCs/>
      <w:sz w:val="26"/>
      <w:szCs w:val="26"/>
    </w:rPr>
  </w:style>
  <w:style w:type="paragraph" w:styleId="9">
    <w:name w:val="heading 9"/>
    <w:basedOn w:val="a0"/>
    <w:next w:val="a0"/>
    <w:link w:val="90"/>
    <w:qFormat/>
    <w:rsid w:val="0042424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24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42424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424248"/>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424248"/>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424248"/>
    <w:rPr>
      <w:rFonts w:ascii="Arial" w:eastAsia="Times New Roman" w:hAnsi="Arial" w:cs="Arial"/>
      <w:lang w:eastAsia="ru-RU"/>
    </w:rPr>
  </w:style>
  <w:style w:type="paragraph" w:styleId="a4">
    <w:name w:val="Balloon Text"/>
    <w:basedOn w:val="a0"/>
    <w:link w:val="a5"/>
    <w:uiPriority w:val="99"/>
    <w:rsid w:val="00424248"/>
    <w:rPr>
      <w:rFonts w:ascii="Tahoma" w:hAnsi="Tahoma"/>
      <w:sz w:val="16"/>
      <w:szCs w:val="16"/>
      <w:lang w:val="x-none" w:eastAsia="x-none"/>
    </w:rPr>
  </w:style>
  <w:style w:type="character" w:customStyle="1" w:styleId="a5">
    <w:name w:val="Текст выноски Знак"/>
    <w:basedOn w:val="a1"/>
    <w:link w:val="a4"/>
    <w:uiPriority w:val="99"/>
    <w:rsid w:val="0042424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424248"/>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24248"/>
    <w:rPr>
      <w:rFonts w:ascii="Times New Roman" w:eastAsia="Lucida Sans Unicode" w:hAnsi="Times New Roman" w:cs="Times New Roman"/>
      <w:kern w:val="2"/>
      <w:sz w:val="24"/>
      <w:szCs w:val="24"/>
      <w:lang w:val="x-none"/>
    </w:rPr>
  </w:style>
  <w:style w:type="character" w:styleId="a8">
    <w:name w:val="Hyperlink"/>
    <w:uiPriority w:val="99"/>
    <w:rsid w:val="00424248"/>
    <w:rPr>
      <w:color w:val="0000FF"/>
      <w:u w:val="single"/>
    </w:rPr>
  </w:style>
  <w:style w:type="paragraph" w:customStyle="1" w:styleId="ConsTitle">
    <w:name w:val="ConsTitle"/>
    <w:rsid w:val="0042424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424248"/>
    <w:pPr>
      <w:tabs>
        <w:tab w:val="center" w:pos="4677"/>
        <w:tab w:val="right" w:pos="9355"/>
      </w:tabs>
    </w:pPr>
  </w:style>
  <w:style w:type="character" w:customStyle="1" w:styleId="aa">
    <w:name w:val="Верхний колонтитул Знак"/>
    <w:basedOn w:val="a1"/>
    <w:link w:val="a9"/>
    <w:rsid w:val="00424248"/>
    <w:rPr>
      <w:rFonts w:ascii="Times New Roman" w:eastAsia="Times New Roman" w:hAnsi="Times New Roman" w:cs="Times New Roman"/>
      <w:sz w:val="24"/>
      <w:szCs w:val="24"/>
      <w:lang w:eastAsia="ru-RU"/>
    </w:rPr>
  </w:style>
  <w:style w:type="paragraph" w:styleId="ab">
    <w:name w:val="footer"/>
    <w:basedOn w:val="a0"/>
    <w:link w:val="ac"/>
    <w:uiPriority w:val="99"/>
    <w:rsid w:val="00424248"/>
    <w:pPr>
      <w:tabs>
        <w:tab w:val="center" w:pos="4677"/>
        <w:tab w:val="right" w:pos="9355"/>
      </w:tabs>
    </w:pPr>
  </w:style>
  <w:style w:type="character" w:customStyle="1" w:styleId="ac">
    <w:name w:val="Нижний колонтитул Знак"/>
    <w:basedOn w:val="a1"/>
    <w:link w:val="ab"/>
    <w:uiPriority w:val="99"/>
    <w:rsid w:val="00424248"/>
    <w:rPr>
      <w:rFonts w:ascii="Times New Roman" w:eastAsia="Times New Roman" w:hAnsi="Times New Roman" w:cs="Times New Roman"/>
      <w:sz w:val="24"/>
      <w:szCs w:val="24"/>
      <w:lang w:eastAsia="ru-RU"/>
    </w:rPr>
  </w:style>
  <w:style w:type="paragraph" w:customStyle="1" w:styleId="ad">
    <w:name w:val="Статья"/>
    <w:basedOn w:val="a0"/>
    <w:rsid w:val="00424248"/>
    <w:pPr>
      <w:spacing w:before="400" w:line="360" w:lineRule="auto"/>
      <w:ind w:left="708"/>
    </w:pPr>
    <w:rPr>
      <w:b/>
      <w:sz w:val="28"/>
    </w:rPr>
  </w:style>
  <w:style w:type="paragraph" w:customStyle="1" w:styleId="ae">
    <w:name w:val="Абзац"/>
    <w:rsid w:val="0042424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24248"/>
    <w:rPr>
      <w:sz w:val="25"/>
      <w:shd w:val="clear" w:color="auto" w:fill="FFFFFF"/>
    </w:rPr>
  </w:style>
  <w:style w:type="paragraph" w:customStyle="1" w:styleId="11">
    <w:name w:val="Основной текст1"/>
    <w:basedOn w:val="a0"/>
    <w:link w:val="af"/>
    <w:qFormat/>
    <w:rsid w:val="0042424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2424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424248"/>
    <w:rPr>
      <w:rFonts w:ascii="Calibri" w:eastAsia="Times New Roman" w:hAnsi="Calibri" w:cs="Times New Roman"/>
      <w:sz w:val="16"/>
      <w:szCs w:val="16"/>
    </w:rPr>
  </w:style>
  <w:style w:type="paragraph" w:styleId="af0">
    <w:name w:val="Title"/>
    <w:basedOn w:val="a0"/>
    <w:link w:val="af1"/>
    <w:qFormat/>
    <w:rsid w:val="00424248"/>
    <w:pPr>
      <w:jc w:val="center"/>
    </w:pPr>
    <w:rPr>
      <w:b/>
      <w:bCs/>
      <w:sz w:val="28"/>
    </w:rPr>
  </w:style>
  <w:style w:type="character" w:customStyle="1" w:styleId="af1">
    <w:name w:val="Название Знак"/>
    <w:basedOn w:val="a1"/>
    <w:link w:val="af0"/>
    <w:rsid w:val="00424248"/>
    <w:rPr>
      <w:rFonts w:ascii="Times New Roman" w:eastAsia="Times New Roman" w:hAnsi="Times New Roman" w:cs="Times New Roman"/>
      <w:b/>
      <w:bCs/>
      <w:sz w:val="28"/>
      <w:szCs w:val="24"/>
      <w:lang w:eastAsia="ru-RU"/>
    </w:rPr>
  </w:style>
  <w:style w:type="table" w:styleId="af2">
    <w:name w:val="Table Grid"/>
    <w:basedOn w:val="a2"/>
    <w:uiPriority w:val="59"/>
    <w:rsid w:val="0042424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24248"/>
    <w:pPr>
      <w:spacing w:after="200" w:line="276" w:lineRule="auto"/>
      <w:ind w:left="720"/>
      <w:contextualSpacing/>
    </w:pPr>
    <w:rPr>
      <w:rFonts w:ascii="Calibri" w:eastAsia="Calibri" w:hAnsi="Calibri"/>
      <w:sz w:val="22"/>
      <w:szCs w:val="22"/>
    </w:rPr>
  </w:style>
  <w:style w:type="paragraph" w:customStyle="1" w:styleId="ConsNormal">
    <w:name w:val="ConsNormal"/>
    <w:rsid w:val="0042424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2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2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24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24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248"/>
    <w:rPr>
      <w:rFonts w:ascii="Courier New" w:eastAsia="Times New Roman" w:hAnsi="Courier New" w:cs="Courier New"/>
      <w:sz w:val="20"/>
      <w:szCs w:val="20"/>
      <w:lang w:eastAsia="ru-RU"/>
    </w:rPr>
  </w:style>
  <w:style w:type="character" w:styleId="af3">
    <w:name w:val="page number"/>
    <w:basedOn w:val="a1"/>
    <w:rsid w:val="00424248"/>
  </w:style>
  <w:style w:type="paragraph" w:styleId="af4">
    <w:name w:val="footnote text"/>
    <w:basedOn w:val="a0"/>
    <w:link w:val="af5"/>
    <w:rsid w:val="00424248"/>
    <w:rPr>
      <w:sz w:val="20"/>
      <w:szCs w:val="20"/>
    </w:rPr>
  </w:style>
  <w:style w:type="character" w:customStyle="1" w:styleId="af5">
    <w:name w:val="Текст сноски Знак"/>
    <w:basedOn w:val="a1"/>
    <w:link w:val="af4"/>
    <w:rsid w:val="00424248"/>
    <w:rPr>
      <w:rFonts w:ascii="Times New Roman" w:eastAsia="Times New Roman" w:hAnsi="Times New Roman" w:cs="Times New Roman"/>
      <w:sz w:val="20"/>
      <w:szCs w:val="20"/>
      <w:lang w:eastAsia="ru-RU"/>
    </w:rPr>
  </w:style>
  <w:style w:type="character" w:styleId="af6">
    <w:name w:val="footnote reference"/>
    <w:uiPriority w:val="99"/>
    <w:rsid w:val="00424248"/>
    <w:rPr>
      <w:vertAlign w:val="superscript"/>
    </w:rPr>
  </w:style>
  <w:style w:type="character" w:styleId="af7">
    <w:name w:val="annotation reference"/>
    <w:rsid w:val="00424248"/>
    <w:rPr>
      <w:sz w:val="16"/>
      <w:szCs w:val="16"/>
    </w:rPr>
  </w:style>
  <w:style w:type="paragraph" w:styleId="af8">
    <w:name w:val="annotation text"/>
    <w:basedOn w:val="a0"/>
    <w:link w:val="af9"/>
    <w:rsid w:val="00424248"/>
    <w:rPr>
      <w:sz w:val="20"/>
      <w:szCs w:val="20"/>
    </w:rPr>
  </w:style>
  <w:style w:type="character" w:customStyle="1" w:styleId="af9">
    <w:name w:val="Текст примечания Знак"/>
    <w:basedOn w:val="a1"/>
    <w:link w:val="af8"/>
    <w:rsid w:val="00424248"/>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248"/>
    <w:rPr>
      <w:b/>
      <w:bCs/>
    </w:rPr>
  </w:style>
  <w:style w:type="character" w:customStyle="1" w:styleId="afb">
    <w:name w:val="Тема примечания Знак"/>
    <w:basedOn w:val="af9"/>
    <w:link w:val="afa"/>
    <w:rsid w:val="00424248"/>
    <w:rPr>
      <w:rFonts w:ascii="Times New Roman" w:eastAsia="Times New Roman" w:hAnsi="Times New Roman" w:cs="Times New Roman"/>
      <w:b/>
      <w:bCs/>
      <w:sz w:val="20"/>
      <w:szCs w:val="20"/>
      <w:lang w:eastAsia="ru-RU"/>
    </w:rPr>
  </w:style>
  <w:style w:type="paragraph" w:styleId="afc">
    <w:name w:val="No Spacing"/>
    <w:link w:val="afd"/>
    <w:uiPriority w:val="1"/>
    <w:qFormat/>
    <w:rsid w:val="00424248"/>
    <w:pPr>
      <w:spacing w:after="0" w:line="240" w:lineRule="auto"/>
    </w:pPr>
    <w:rPr>
      <w:rFonts w:ascii="Calibri" w:eastAsia="Calibri" w:hAnsi="Calibri" w:cs="Times New Roman"/>
    </w:rPr>
  </w:style>
  <w:style w:type="paragraph" w:styleId="afe">
    <w:name w:val="List Paragraph"/>
    <w:basedOn w:val="a0"/>
    <w:link w:val="aff"/>
    <w:uiPriority w:val="34"/>
    <w:qFormat/>
    <w:rsid w:val="0042424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24248"/>
  </w:style>
  <w:style w:type="paragraph" w:customStyle="1" w:styleId="ConsPlusDocList">
    <w:name w:val="ConsPlusDocList"/>
    <w:next w:val="a0"/>
    <w:rsid w:val="0042424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24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24248"/>
    <w:pPr>
      <w:numPr>
        <w:numId w:val="24"/>
      </w:numPr>
      <w:contextualSpacing/>
    </w:pPr>
  </w:style>
  <w:style w:type="paragraph" w:customStyle="1" w:styleId="aff0">
    <w:name w:val="a"/>
    <w:basedOn w:val="a0"/>
    <w:rsid w:val="00424248"/>
    <w:pPr>
      <w:spacing w:before="100" w:beforeAutospacing="1" w:after="100" w:afterAutospacing="1"/>
    </w:pPr>
  </w:style>
  <w:style w:type="paragraph" w:customStyle="1" w:styleId="21">
    <w:name w:val="Абзац списка2"/>
    <w:basedOn w:val="a0"/>
    <w:qFormat/>
    <w:rsid w:val="0042424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24248"/>
    <w:rPr>
      <w:color w:val="800080"/>
      <w:u w:val="single"/>
    </w:rPr>
  </w:style>
  <w:style w:type="paragraph" w:customStyle="1" w:styleId="xl63">
    <w:name w:val="xl63"/>
    <w:basedOn w:val="a0"/>
    <w:rsid w:val="00424248"/>
    <w:pPr>
      <w:spacing w:before="100" w:beforeAutospacing="1" w:after="100" w:afterAutospacing="1"/>
    </w:pPr>
  </w:style>
  <w:style w:type="paragraph" w:customStyle="1" w:styleId="xl64">
    <w:name w:val="xl64"/>
    <w:basedOn w:val="a0"/>
    <w:rsid w:val="00424248"/>
    <w:pPr>
      <w:spacing w:before="100" w:beforeAutospacing="1" w:after="100" w:afterAutospacing="1"/>
      <w:jc w:val="center"/>
      <w:textAlignment w:val="top"/>
    </w:pPr>
  </w:style>
  <w:style w:type="paragraph" w:customStyle="1" w:styleId="xl65">
    <w:name w:val="xl65"/>
    <w:basedOn w:val="a0"/>
    <w:rsid w:val="00424248"/>
    <w:pPr>
      <w:spacing w:before="100" w:beforeAutospacing="1" w:after="100" w:afterAutospacing="1"/>
    </w:pPr>
  </w:style>
  <w:style w:type="paragraph" w:customStyle="1" w:styleId="xl66">
    <w:name w:val="xl66"/>
    <w:basedOn w:val="a0"/>
    <w:rsid w:val="00424248"/>
    <w:pPr>
      <w:spacing w:before="100" w:beforeAutospacing="1" w:after="100" w:afterAutospacing="1"/>
    </w:pPr>
    <w:rPr>
      <w:sz w:val="16"/>
      <w:szCs w:val="16"/>
    </w:rPr>
  </w:style>
  <w:style w:type="paragraph" w:customStyle="1" w:styleId="xl67">
    <w:name w:val="xl67"/>
    <w:basedOn w:val="a0"/>
    <w:rsid w:val="00424248"/>
    <w:pPr>
      <w:spacing w:before="100" w:beforeAutospacing="1" w:after="100" w:afterAutospacing="1"/>
      <w:jc w:val="right"/>
    </w:pPr>
    <w:rPr>
      <w:sz w:val="16"/>
      <w:szCs w:val="16"/>
    </w:rPr>
  </w:style>
  <w:style w:type="paragraph" w:customStyle="1" w:styleId="xl68">
    <w:name w:val="xl68"/>
    <w:basedOn w:val="a0"/>
    <w:rsid w:val="0042424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2424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2424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24248"/>
    <w:pPr>
      <w:pBdr>
        <w:top w:val="single" w:sz="8" w:space="0" w:color="auto"/>
      </w:pBdr>
      <w:spacing w:before="100" w:beforeAutospacing="1" w:after="100" w:afterAutospacing="1"/>
    </w:pPr>
  </w:style>
  <w:style w:type="paragraph" w:customStyle="1" w:styleId="xl88">
    <w:name w:val="xl88"/>
    <w:basedOn w:val="a0"/>
    <w:rsid w:val="0042424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24248"/>
    <w:pPr>
      <w:pBdr>
        <w:left w:val="single" w:sz="4" w:space="0" w:color="auto"/>
        <w:bottom w:val="single" w:sz="4" w:space="0" w:color="auto"/>
      </w:pBdr>
      <w:spacing w:before="100" w:beforeAutospacing="1" w:after="100" w:afterAutospacing="1"/>
    </w:pPr>
  </w:style>
  <w:style w:type="paragraph" w:customStyle="1" w:styleId="xl90">
    <w:name w:val="xl90"/>
    <w:basedOn w:val="a0"/>
    <w:rsid w:val="0042424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24248"/>
    <w:pPr>
      <w:pBdr>
        <w:top w:val="single" w:sz="8" w:space="0" w:color="auto"/>
      </w:pBdr>
      <w:spacing w:before="100" w:beforeAutospacing="1" w:after="100" w:afterAutospacing="1"/>
    </w:pPr>
    <w:rPr>
      <w:sz w:val="16"/>
      <w:szCs w:val="16"/>
    </w:rPr>
  </w:style>
  <w:style w:type="paragraph" w:customStyle="1" w:styleId="xl92">
    <w:name w:val="xl92"/>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24248"/>
    <w:pPr>
      <w:pBdr>
        <w:top w:val="single" w:sz="8" w:space="0" w:color="auto"/>
      </w:pBdr>
      <w:spacing w:before="100" w:beforeAutospacing="1" w:after="100" w:afterAutospacing="1"/>
    </w:pPr>
    <w:rPr>
      <w:sz w:val="16"/>
      <w:szCs w:val="16"/>
    </w:rPr>
  </w:style>
  <w:style w:type="paragraph" w:customStyle="1" w:styleId="xl94">
    <w:name w:val="xl94"/>
    <w:basedOn w:val="a0"/>
    <w:rsid w:val="0042424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24248"/>
    <w:pPr>
      <w:spacing w:before="100" w:beforeAutospacing="1" w:after="100" w:afterAutospacing="1"/>
      <w:textAlignment w:val="top"/>
    </w:pPr>
    <w:rPr>
      <w:sz w:val="16"/>
      <w:szCs w:val="16"/>
    </w:rPr>
  </w:style>
  <w:style w:type="paragraph" w:customStyle="1" w:styleId="xl96">
    <w:name w:val="xl96"/>
    <w:basedOn w:val="a0"/>
    <w:rsid w:val="00424248"/>
    <w:pPr>
      <w:pBdr>
        <w:left w:val="single" w:sz="8" w:space="0" w:color="auto"/>
      </w:pBdr>
      <w:spacing w:before="100" w:beforeAutospacing="1" w:after="100" w:afterAutospacing="1"/>
    </w:pPr>
    <w:rPr>
      <w:sz w:val="16"/>
      <w:szCs w:val="16"/>
    </w:rPr>
  </w:style>
  <w:style w:type="paragraph" w:customStyle="1" w:styleId="xl97">
    <w:name w:val="xl97"/>
    <w:basedOn w:val="a0"/>
    <w:rsid w:val="00424248"/>
    <w:pPr>
      <w:spacing w:before="100" w:beforeAutospacing="1" w:after="100" w:afterAutospacing="1"/>
    </w:pPr>
    <w:rPr>
      <w:sz w:val="16"/>
      <w:szCs w:val="16"/>
    </w:rPr>
  </w:style>
  <w:style w:type="paragraph" w:customStyle="1" w:styleId="xl98">
    <w:name w:val="xl98"/>
    <w:basedOn w:val="a0"/>
    <w:rsid w:val="0042424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2424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2424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24248"/>
    <w:pPr>
      <w:spacing w:before="100" w:beforeAutospacing="1" w:after="100" w:afterAutospacing="1"/>
      <w:jc w:val="center"/>
      <w:textAlignment w:val="top"/>
    </w:pPr>
    <w:rPr>
      <w:sz w:val="16"/>
      <w:szCs w:val="16"/>
    </w:rPr>
  </w:style>
  <w:style w:type="paragraph" w:customStyle="1" w:styleId="xl103">
    <w:name w:val="xl103"/>
    <w:basedOn w:val="a0"/>
    <w:rsid w:val="0042424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2424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2424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2424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2424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2424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24248"/>
    <w:pPr>
      <w:spacing w:before="100" w:beforeAutospacing="1" w:after="100" w:afterAutospacing="1"/>
      <w:jc w:val="center"/>
    </w:pPr>
    <w:rPr>
      <w:sz w:val="16"/>
      <w:szCs w:val="16"/>
    </w:rPr>
  </w:style>
  <w:style w:type="paragraph" w:customStyle="1" w:styleId="xl112">
    <w:name w:val="xl112"/>
    <w:basedOn w:val="a0"/>
    <w:rsid w:val="0042424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24248"/>
    <w:pPr>
      <w:pBdr>
        <w:bottom w:val="single" w:sz="4" w:space="0" w:color="auto"/>
      </w:pBdr>
      <w:spacing w:before="100" w:beforeAutospacing="1" w:after="100" w:afterAutospacing="1"/>
    </w:pPr>
    <w:rPr>
      <w:sz w:val="16"/>
      <w:szCs w:val="16"/>
    </w:rPr>
  </w:style>
  <w:style w:type="paragraph" w:customStyle="1" w:styleId="xl114">
    <w:name w:val="xl114"/>
    <w:basedOn w:val="a0"/>
    <w:rsid w:val="0042424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2424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2424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2424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24248"/>
    <w:pPr>
      <w:spacing w:before="100" w:beforeAutospacing="1" w:after="100" w:afterAutospacing="1"/>
    </w:pPr>
    <w:rPr>
      <w:sz w:val="16"/>
      <w:szCs w:val="16"/>
    </w:rPr>
  </w:style>
  <w:style w:type="paragraph" w:customStyle="1" w:styleId="xl119">
    <w:name w:val="xl119"/>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242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2424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424248"/>
    <w:pPr>
      <w:spacing w:after="120"/>
    </w:pPr>
  </w:style>
  <w:style w:type="character" w:customStyle="1" w:styleId="aff3">
    <w:name w:val="Основной текст Знак"/>
    <w:basedOn w:val="a1"/>
    <w:link w:val="aff2"/>
    <w:uiPriority w:val="99"/>
    <w:rsid w:val="00424248"/>
    <w:rPr>
      <w:rFonts w:ascii="Times New Roman" w:eastAsia="Times New Roman" w:hAnsi="Times New Roman" w:cs="Times New Roman"/>
      <w:sz w:val="24"/>
      <w:szCs w:val="24"/>
      <w:lang w:eastAsia="ru-RU"/>
    </w:rPr>
  </w:style>
  <w:style w:type="paragraph" w:styleId="22">
    <w:name w:val="Body Text 2"/>
    <w:basedOn w:val="a0"/>
    <w:link w:val="23"/>
    <w:uiPriority w:val="99"/>
    <w:rsid w:val="00424248"/>
    <w:pPr>
      <w:spacing w:after="120" w:line="480" w:lineRule="auto"/>
    </w:pPr>
  </w:style>
  <w:style w:type="character" w:customStyle="1" w:styleId="23">
    <w:name w:val="Основной текст 2 Знак"/>
    <w:basedOn w:val="a1"/>
    <w:link w:val="22"/>
    <w:uiPriority w:val="99"/>
    <w:rsid w:val="00424248"/>
    <w:rPr>
      <w:rFonts w:ascii="Times New Roman" w:eastAsia="Times New Roman" w:hAnsi="Times New Roman" w:cs="Times New Roman"/>
      <w:sz w:val="24"/>
      <w:szCs w:val="24"/>
      <w:lang w:eastAsia="ru-RU"/>
    </w:rPr>
  </w:style>
  <w:style w:type="paragraph" w:styleId="aff4">
    <w:name w:val="caption"/>
    <w:basedOn w:val="a0"/>
    <w:uiPriority w:val="99"/>
    <w:qFormat/>
    <w:rsid w:val="00424248"/>
    <w:pPr>
      <w:widowControl w:val="0"/>
      <w:jc w:val="center"/>
    </w:pPr>
    <w:rPr>
      <w:b/>
      <w:sz w:val="28"/>
      <w:szCs w:val="20"/>
    </w:rPr>
  </w:style>
  <w:style w:type="paragraph" w:styleId="aff5">
    <w:name w:val="Body Text Indent"/>
    <w:basedOn w:val="a0"/>
    <w:link w:val="aff6"/>
    <w:uiPriority w:val="99"/>
    <w:rsid w:val="0042424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424248"/>
    <w:rPr>
      <w:rFonts w:ascii="Times New Roman" w:eastAsia="Times New Roman" w:hAnsi="Times New Roman" w:cs="Times New Roman"/>
      <w:sz w:val="24"/>
      <w:szCs w:val="24"/>
      <w:lang w:eastAsia="ru-RU"/>
    </w:rPr>
  </w:style>
  <w:style w:type="paragraph" w:styleId="aff7">
    <w:name w:val="Subtitle"/>
    <w:basedOn w:val="a0"/>
    <w:link w:val="aff8"/>
    <w:qFormat/>
    <w:rsid w:val="00424248"/>
    <w:pPr>
      <w:widowControl w:val="0"/>
      <w:jc w:val="center"/>
    </w:pPr>
    <w:rPr>
      <w:b/>
      <w:szCs w:val="20"/>
    </w:rPr>
  </w:style>
  <w:style w:type="character" w:customStyle="1" w:styleId="aff8">
    <w:name w:val="Подзаголовок Знак"/>
    <w:basedOn w:val="a1"/>
    <w:link w:val="aff7"/>
    <w:rsid w:val="0042424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424248"/>
    <w:pPr>
      <w:spacing w:line="360" w:lineRule="auto"/>
      <w:ind w:firstLine="360"/>
      <w:jc w:val="both"/>
    </w:pPr>
  </w:style>
  <w:style w:type="character" w:customStyle="1" w:styleId="25">
    <w:name w:val="Основной текст с отступом 2 Знак"/>
    <w:basedOn w:val="a1"/>
    <w:link w:val="24"/>
    <w:uiPriority w:val="99"/>
    <w:rsid w:val="0042424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424248"/>
    <w:pPr>
      <w:spacing w:line="360" w:lineRule="auto"/>
      <w:ind w:firstLine="544"/>
      <w:jc w:val="both"/>
    </w:pPr>
  </w:style>
  <w:style w:type="character" w:customStyle="1" w:styleId="34">
    <w:name w:val="Основной текст с отступом 3 Знак"/>
    <w:basedOn w:val="a1"/>
    <w:link w:val="33"/>
    <w:uiPriority w:val="99"/>
    <w:rsid w:val="0042424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424248"/>
    <w:pPr>
      <w:widowControl w:val="0"/>
      <w:ind w:left="567"/>
    </w:pPr>
    <w:rPr>
      <w:szCs w:val="20"/>
    </w:rPr>
  </w:style>
  <w:style w:type="paragraph" w:customStyle="1" w:styleId="13">
    <w:name w:val="Знак Знак Знак1"/>
    <w:basedOn w:val="a0"/>
    <w:rsid w:val="0042424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42424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42424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424248"/>
    <w:pPr>
      <w:spacing w:after="160" w:line="240" w:lineRule="exact"/>
    </w:pPr>
    <w:rPr>
      <w:rFonts w:ascii="Verdana" w:hAnsi="Verdana"/>
      <w:sz w:val="20"/>
      <w:szCs w:val="20"/>
      <w:lang w:val="en-US" w:eastAsia="en-US"/>
    </w:rPr>
  </w:style>
  <w:style w:type="paragraph" w:customStyle="1" w:styleId="310">
    <w:name w:val="Основной текст 31"/>
    <w:basedOn w:val="a0"/>
    <w:rsid w:val="0042424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424248"/>
    <w:pPr>
      <w:spacing w:before="100" w:beforeAutospacing="1" w:after="100" w:afterAutospacing="1"/>
    </w:pPr>
    <w:rPr>
      <w:rFonts w:ascii="Tahoma" w:hAnsi="Tahoma"/>
      <w:sz w:val="20"/>
      <w:szCs w:val="20"/>
      <w:lang w:val="en-US" w:eastAsia="en-US"/>
    </w:rPr>
  </w:style>
  <w:style w:type="character" w:styleId="affd">
    <w:name w:val="Strong"/>
    <w:uiPriority w:val="22"/>
    <w:qFormat/>
    <w:rsid w:val="00424248"/>
    <w:rPr>
      <w:b/>
      <w:bCs/>
    </w:rPr>
  </w:style>
  <w:style w:type="character" w:styleId="affe">
    <w:name w:val="Intense Emphasis"/>
    <w:uiPriority w:val="21"/>
    <w:qFormat/>
    <w:rsid w:val="00424248"/>
    <w:rPr>
      <w:b/>
      <w:bCs/>
      <w:i/>
      <w:iCs/>
      <w:color w:val="4F81BD"/>
    </w:rPr>
  </w:style>
  <w:style w:type="paragraph" w:styleId="afff">
    <w:name w:val="TOC Heading"/>
    <w:basedOn w:val="1"/>
    <w:next w:val="a0"/>
    <w:uiPriority w:val="39"/>
    <w:qFormat/>
    <w:rsid w:val="0042424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424248"/>
    <w:pPr>
      <w:tabs>
        <w:tab w:val="right" w:leader="dot" w:pos="9344"/>
      </w:tabs>
      <w:spacing w:line="360" w:lineRule="auto"/>
      <w:jc w:val="both"/>
    </w:pPr>
  </w:style>
  <w:style w:type="paragraph" w:styleId="26">
    <w:name w:val="toc 2"/>
    <w:basedOn w:val="a0"/>
    <w:next w:val="a0"/>
    <w:autoRedefine/>
    <w:uiPriority w:val="39"/>
    <w:unhideWhenUsed/>
    <w:rsid w:val="00424248"/>
    <w:pPr>
      <w:ind w:left="240"/>
    </w:pPr>
  </w:style>
  <w:style w:type="paragraph" w:styleId="35">
    <w:name w:val="toc 3"/>
    <w:basedOn w:val="a0"/>
    <w:next w:val="a0"/>
    <w:autoRedefine/>
    <w:uiPriority w:val="39"/>
    <w:unhideWhenUsed/>
    <w:rsid w:val="00424248"/>
    <w:pPr>
      <w:ind w:left="480"/>
    </w:pPr>
  </w:style>
  <w:style w:type="character" w:styleId="afff0">
    <w:name w:val="Book Title"/>
    <w:uiPriority w:val="33"/>
    <w:qFormat/>
    <w:rsid w:val="00424248"/>
    <w:rPr>
      <w:b/>
      <w:bCs/>
      <w:smallCaps/>
      <w:spacing w:val="5"/>
    </w:rPr>
  </w:style>
  <w:style w:type="paragraph" w:customStyle="1" w:styleId="afff1">
    <w:name w:val="Знак Знак"/>
    <w:basedOn w:val="a0"/>
    <w:rsid w:val="0042424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42424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424248"/>
    <w:pPr>
      <w:spacing w:after="160" w:line="240" w:lineRule="exact"/>
    </w:pPr>
    <w:rPr>
      <w:rFonts w:ascii="Verdana" w:hAnsi="Verdana"/>
      <w:sz w:val="20"/>
      <w:szCs w:val="20"/>
      <w:lang w:val="en-US" w:eastAsia="en-US"/>
    </w:rPr>
  </w:style>
  <w:style w:type="paragraph" w:customStyle="1" w:styleId="-1">
    <w:name w:val="-Текст1"/>
    <w:basedOn w:val="a0"/>
    <w:rsid w:val="00424248"/>
    <w:pPr>
      <w:widowControl w:val="0"/>
      <w:ind w:firstLine="720"/>
      <w:jc w:val="both"/>
    </w:pPr>
    <w:rPr>
      <w:rFonts w:ascii="a_Timer" w:hAnsi="a_Timer"/>
      <w:snapToGrid w:val="0"/>
      <w:lang w:val="en-US"/>
    </w:rPr>
  </w:style>
  <w:style w:type="paragraph" w:customStyle="1" w:styleId="afff3">
    <w:name w:val="Знак"/>
    <w:basedOn w:val="a0"/>
    <w:rsid w:val="00424248"/>
    <w:pPr>
      <w:spacing w:after="160" w:line="240" w:lineRule="exact"/>
    </w:pPr>
    <w:rPr>
      <w:rFonts w:ascii="Verdana" w:hAnsi="Verdana"/>
      <w:sz w:val="20"/>
      <w:szCs w:val="20"/>
      <w:lang w:val="en-US" w:eastAsia="en-US"/>
    </w:rPr>
  </w:style>
  <w:style w:type="character" w:customStyle="1" w:styleId="afff4">
    <w:name w:val="Цветовое выделение"/>
    <w:rsid w:val="00424248"/>
    <w:rPr>
      <w:b/>
      <w:bCs/>
      <w:color w:val="000080"/>
    </w:rPr>
  </w:style>
  <w:style w:type="character" w:customStyle="1" w:styleId="afff5">
    <w:name w:val="Гипертекстовая ссылка"/>
    <w:uiPriority w:val="99"/>
    <w:rsid w:val="00424248"/>
    <w:rPr>
      <w:b/>
      <w:bCs/>
      <w:color w:val="008000"/>
    </w:rPr>
  </w:style>
  <w:style w:type="paragraph" w:customStyle="1" w:styleId="27">
    <w:name w:val="Знак2"/>
    <w:basedOn w:val="a0"/>
    <w:rsid w:val="00424248"/>
    <w:rPr>
      <w:rFonts w:ascii="Verdana" w:hAnsi="Verdana" w:cs="Verdana"/>
      <w:sz w:val="20"/>
      <w:szCs w:val="20"/>
      <w:lang w:val="en-US" w:eastAsia="en-US"/>
    </w:rPr>
  </w:style>
  <w:style w:type="character" w:customStyle="1" w:styleId="afd">
    <w:name w:val="Без интервала Знак"/>
    <w:link w:val="afc"/>
    <w:uiPriority w:val="1"/>
    <w:locked/>
    <w:rsid w:val="00424248"/>
    <w:rPr>
      <w:rFonts w:ascii="Calibri" w:eastAsia="Calibri" w:hAnsi="Calibri" w:cs="Times New Roman"/>
    </w:rPr>
  </w:style>
  <w:style w:type="table" w:styleId="15">
    <w:name w:val="Table Classic 1"/>
    <w:basedOn w:val="a2"/>
    <w:rsid w:val="0042424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424248"/>
    <w:pPr>
      <w:spacing w:after="160" w:line="240" w:lineRule="exact"/>
    </w:pPr>
    <w:rPr>
      <w:rFonts w:ascii="Verdana" w:hAnsi="Verdana" w:cs="Verdana"/>
      <w:sz w:val="20"/>
      <w:szCs w:val="20"/>
      <w:lang w:val="en-US" w:eastAsia="en-US"/>
    </w:rPr>
  </w:style>
  <w:style w:type="paragraph" w:customStyle="1" w:styleId="text">
    <w:name w:val="text"/>
    <w:basedOn w:val="a0"/>
    <w:rsid w:val="00424248"/>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424248"/>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424248"/>
    <w:pPr>
      <w:ind w:left="720"/>
    </w:pPr>
  </w:style>
  <w:style w:type="paragraph" w:customStyle="1" w:styleId="ConsCell">
    <w:name w:val="ConsCell"/>
    <w:rsid w:val="0042424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24248"/>
    <w:rPr>
      <w:rFonts w:ascii="Times New Roman" w:hAnsi="Times New Roman" w:cs="Times New Roman"/>
      <w:sz w:val="26"/>
      <w:szCs w:val="26"/>
    </w:rPr>
  </w:style>
  <w:style w:type="paragraph" w:customStyle="1" w:styleId="Style7">
    <w:name w:val="Style7"/>
    <w:basedOn w:val="a0"/>
    <w:uiPriority w:val="99"/>
    <w:rsid w:val="00424248"/>
    <w:pPr>
      <w:widowControl w:val="0"/>
      <w:autoSpaceDE w:val="0"/>
      <w:autoSpaceDN w:val="0"/>
      <w:adjustRightInd w:val="0"/>
    </w:pPr>
  </w:style>
  <w:style w:type="paragraph" w:customStyle="1" w:styleId="Style1">
    <w:name w:val="Style1"/>
    <w:basedOn w:val="a0"/>
    <w:uiPriority w:val="99"/>
    <w:rsid w:val="00424248"/>
    <w:pPr>
      <w:widowControl w:val="0"/>
      <w:autoSpaceDE w:val="0"/>
      <w:autoSpaceDN w:val="0"/>
      <w:adjustRightInd w:val="0"/>
      <w:spacing w:line="337" w:lineRule="exact"/>
      <w:ind w:firstLine="696"/>
      <w:jc w:val="both"/>
    </w:pPr>
  </w:style>
  <w:style w:type="paragraph" w:customStyle="1" w:styleId="19">
    <w:name w:val="Обычный1"/>
    <w:rsid w:val="0042424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24248"/>
    <w:rPr>
      <w:rFonts w:ascii="Times New Roman" w:hAnsi="Times New Roman" w:cs="Times New Roman"/>
      <w:sz w:val="22"/>
      <w:szCs w:val="22"/>
    </w:rPr>
  </w:style>
  <w:style w:type="character" w:customStyle="1" w:styleId="hl1">
    <w:name w:val="hl1"/>
    <w:rsid w:val="00424248"/>
    <w:rPr>
      <w:color w:val="4682B4"/>
    </w:rPr>
  </w:style>
  <w:style w:type="numbering" w:customStyle="1" w:styleId="1a">
    <w:name w:val="Нет списка1"/>
    <w:next w:val="a3"/>
    <w:uiPriority w:val="99"/>
    <w:semiHidden/>
    <w:unhideWhenUsed/>
    <w:rsid w:val="00424248"/>
  </w:style>
  <w:style w:type="paragraph" w:styleId="afff6">
    <w:name w:val="Salutation"/>
    <w:basedOn w:val="a0"/>
    <w:next w:val="a0"/>
    <w:link w:val="afff7"/>
    <w:uiPriority w:val="99"/>
    <w:unhideWhenUsed/>
    <w:rsid w:val="0042424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424248"/>
    <w:rPr>
      <w:rFonts w:ascii="Arial" w:eastAsia="Times New Roman" w:hAnsi="Arial" w:cs="Arial"/>
      <w:sz w:val="20"/>
      <w:szCs w:val="20"/>
      <w:lang w:val="en-US"/>
    </w:rPr>
  </w:style>
  <w:style w:type="paragraph" w:customStyle="1" w:styleId="Style2">
    <w:name w:val="Style2"/>
    <w:basedOn w:val="a0"/>
    <w:uiPriority w:val="99"/>
    <w:rsid w:val="00424248"/>
    <w:pPr>
      <w:widowControl w:val="0"/>
      <w:autoSpaceDE w:val="0"/>
      <w:autoSpaceDN w:val="0"/>
      <w:adjustRightInd w:val="0"/>
    </w:pPr>
  </w:style>
  <w:style w:type="paragraph" w:customStyle="1" w:styleId="stylet3">
    <w:name w:val="stylet3"/>
    <w:basedOn w:val="a0"/>
    <w:uiPriority w:val="99"/>
    <w:rsid w:val="00424248"/>
    <w:pPr>
      <w:spacing w:before="100" w:beforeAutospacing="1" w:after="100" w:afterAutospacing="1"/>
    </w:pPr>
  </w:style>
  <w:style w:type="character" w:customStyle="1" w:styleId="apple-converted-space">
    <w:name w:val="apple-converted-space"/>
    <w:rsid w:val="00424248"/>
  </w:style>
  <w:style w:type="paragraph" w:customStyle="1" w:styleId="Default">
    <w:name w:val="Default"/>
    <w:rsid w:val="0042424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424248"/>
    <w:pPr>
      <w:autoSpaceDE w:val="0"/>
      <w:autoSpaceDN w:val="0"/>
      <w:adjustRightInd w:val="0"/>
    </w:pPr>
    <w:rPr>
      <w:rFonts w:ascii="Arial" w:hAnsi="Arial" w:cs="Arial"/>
    </w:rPr>
  </w:style>
  <w:style w:type="character" w:customStyle="1" w:styleId="js-phone-number">
    <w:name w:val="js-phone-number"/>
    <w:rsid w:val="00424248"/>
  </w:style>
  <w:style w:type="paragraph" w:customStyle="1" w:styleId="Title">
    <w:name w:val="Title!Название НПА"/>
    <w:basedOn w:val="a0"/>
    <w:rsid w:val="00424248"/>
    <w:pPr>
      <w:spacing w:before="240" w:after="60"/>
      <w:ind w:firstLine="567"/>
      <w:jc w:val="center"/>
      <w:outlineLvl w:val="0"/>
    </w:pPr>
    <w:rPr>
      <w:rFonts w:ascii="Arial" w:hAnsi="Arial" w:cs="Arial"/>
      <w:b/>
      <w:bCs/>
      <w:kern w:val="28"/>
      <w:sz w:val="32"/>
      <w:szCs w:val="32"/>
    </w:rPr>
  </w:style>
  <w:style w:type="character" w:customStyle="1" w:styleId="genmed">
    <w:name w:val="genmed"/>
    <w:rsid w:val="00424248"/>
  </w:style>
  <w:style w:type="paragraph" w:customStyle="1" w:styleId="S">
    <w:name w:val="S_Обычный жирный"/>
    <w:basedOn w:val="a0"/>
    <w:qFormat/>
    <w:rsid w:val="00424248"/>
    <w:pPr>
      <w:spacing w:line="276" w:lineRule="auto"/>
      <w:ind w:firstLine="567"/>
      <w:jc w:val="both"/>
    </w:pPr>
  </w:style>
  <w:style w:type="character" w:styleId="afff9">
    <w:name w:val="Emphasis"/>
    <w:uiPriority w:val="20"/>
    <w:qFormat/>
    <w:rsid w:val="00424248"/>
    <w:rPr>
      <w:i/>
      <w:iCs/>
    </w:rPr>
  </w:style>
  <w:style w:type="paragraph" w:customStyle="1" w:styleId="msonormalmailrucssattributepostfix">
    <w:name w:val="msonormal_mailru_css_attribute_postfix"/>
    <w:basedOn w:val="a0"/>
    <w:rsid w:val="00424248"/>
    <w:pPr>
      <w:spacing w:before="100" w:beforeAutospacing="1" w:after="100" w:afterAutospacing="1"/>
    </w:pPr>
  </w:style>
  <w:style w:type="character" w:customStyle="1" w:styleId="aff">
    <w:name w:val="Абзац списка Знак"/>
    <w:link w:val="afe"/>
    <w:uiPriority w:val="34"/>
    <w:locked/>
    <w:rsid w:val="00424248"/>
    <w:rPr>
      <w:rFonts w:ascii="Calibri" w:eastAsia="Calibri" w:hAnsi="Calibri" w:cs="Times New Roman"/>
    </w:rPr>
  </w:style>
  <w:style w:type="paragraph" w:customStyle="1" w:styleId="afffa">
    <w:name w:val="Всегда"/>
    <w:basedOn w:val="a0"/>
    <w:autoRedefine/>
    <w:qFormat/>
    <w:rsid w:val="00424248"/>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424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2424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42424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424248"/>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424248"/>
    <w:pPr>
      <w:spacing w:before="240" w:after="60"/>
      <w:outlineLvl w:val="4"/>
    </w:pPr>
    <w:rPr>
      <w:rFonts w:ascii="Calibri" w:hAnsi="Calibri"/>
      <w:b/>
      <w:bCs/>
      <w:i/>
      <w:iCs/>
      <w:sz w:val="26"/>
      <w:szCs w:val="26"/>
    </w:rPr>
  </w:style>
  <w:style w:type="paragraph" w:styleId="9">
    <w:name w:val="heading 9"/>
    <w:basedOn w:val="a0"/>
    <w:next w:val="a0"/>
    <w:link w:val="90"/>
    <w:qFormat/>
    <w:rsid w:val="0042424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424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42424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424248"/>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424248"/>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424248"/>
    <w:rPr>
      <w:rFonts w:ascii="Arial" w:eastAsia="Times New Roman" w:hAnsi="Arial" w:cs="Arial"/>
      <w:lang w:eastAsia="ru-RU"/>
    </w:rPr>
  </w:style>
  <w:style w:type="paragraph" w:styleId="a4">
    <w:name w:val="Balloon Text"/>
    <w:basedOn w:val="a0"/>
    <w:link w:val="a5"/>
    <w:uiPriority w:val="99"/>
    <w:rsid w:val="00424248"/>
    <w:rPr>
      <w:rFonts w:ascii="Tahoma" w:hAnsi="Tahoma"/>
      <w:sz w:val="16"/>
      <w:szCs w:val="16"/>
      <w:lang w:val="x-none" w:eastAsia="x-none"/>
    </w:rPr>
  </w:style>
  <w:style w:type="character" w:customStyle="1" w:styleId="a5">
    <w:name w:val="Текст выноски Знак"/>
    <w:basedOn w:val="a1"/>
    <w:link w:val="a4"/>
    <w:uiPriority w:val="99"/>
    <w:rsid w:val="0042424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424248"/>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24248"/>
    <w:rPr>
      <w:rFonts w:ascii="Times New Roman" w:eastAsia="Lucida Sans Unicode" w:hAnsi="Times New Roman" w:cs="Times New Roman"/>
      <w:kern w:val="2"/>
      <w:sz w:val="24"/>
      <w:szCs w:val="24"/>
      <w:lang w:val="x-none"/>
    </w:rPr>
  </w:style>
  <w:style w:type="character" w:styleId="a8">
    <w:name w:val="Hyperlink"/>
    <w:uiPriority w:val="99"/>
    <w:rsid w:val="00424248"/>
    <w:rPr>
      <w:color w:val="0000FF"/>
      <w:u w:val="single"/>
    </w:rPr>
  </w:style>
  <w:style w:type="paragraph" w:customStyle="1" w:styleId="ConsTitle">
    <w:name w:val="ConsTitle"/>
    <w:rsid w:val="0042424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424248"/>
    <w:pPr>
      <w:tabs>
        <w:tab w:val="center" w:pos="4677"/>
        <w:tab w:val="right" w:pos="9355"/>
      </w:tabs>
    </w:pPr>
  </w:style>
  <w:style w:type="character" w:customStyle="1" w:styleId="aa">
    <w:name w:val="Верхний колонтитул Знак"/>
    <w:basedOn w:val="a1"/>
    <w:link w:val="a9"/>
    <w:rsid w:val="00424248"/>
    <w:rPr>
      <w:rFonts w:ascii="Times New Roman" w:eastAsia="Times New Roman" w:hAnsi="Times New Roman" w:cs="Times New Roman"/>
      <w:sz w:val="24"/>
      <w:szCs w:val="24"/>
      <w:lang w:eastAsia="ru-RU"/>
    </w:rPr>
  </w:style>
  <w:style w:type="paragraph" w:styleId="ab">
    <w:name w:val="footer"/>
    <w:basedOn w:val="a0"/>
    <w:link w:val="ac"/>
    <w:uiPriority w:val="99"/>
    <w:rsid w:val="00424248"/>
    <w:pPr>
      <w:tabs>
        <w:tab w:val="center" w:pos="4677"/>
        <w:tab w:val="right" w:pos="9355"/>
      </w:tabs>
    </w:pPr>
  </w:style>
  <w:style w:type="character" w:customStyle="1" w:styleId="ac">
    <w:name w:val="Нижний колонтитул Знак"/>
    <w:basedOn w:val="a1"/>
    <w:link w:val="ab"/>
    <w:uiPriority w:val="99"/>
    <w:rsid w:val="00424248"/>
    <w:rPr>
      <w:rFonts w:ascii="Times New Roman" w:eastAsia="Times New Roman" w:hAnsi="Times New Roman" w:cs="Times New Roman"/>
      <w:sz w:val="24"/>
      <w:szCs w:val="24"/>
      <w:lang w:eastAsia="ru-RU"/>
    </w:rPr>
  </w:style>
  <w:style w:type="paragraph" w:customStyle="1" w:styleId="ad">
    <w:name w:val="Статья"/>
    <w:basedOn w:val="a0"/>
    <w:rsid w:val="00424248"/>
    <w:pPr>
      <w:spacing w:before="400" w:line="360" w:lineRule="auto"/>
      <w:ind w:left="708"/>
    </w:pPr>
    <w:rPr>
      <w:b/>
      <w:sz w:val="28"/>
    </w:rPr>
  </w:style>
  <w:style w:type="paragraph" w:customStyle="1" w:styleId="ae">
    <w:name w:val="Абзац"/>
    <w:rsid w:val="0042424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24248"/>
    <w:rPr>
      <w:sz w:val="25"/>
      <w:shd w:val="clear" w:color="auto" w:fill="FFFFFF"/>
    </w:rPr>
  </w:style>
  <w:style w:type="paragraph" w:customStyle="1" w:styleId="11">
    <w:name w:val="Основной текст1"/>
    <w:basedOn w:val="a0"/>
    <w:link w:val="af"/>
    <w:qFormat/>
    <w:rsid w:val="0042424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2424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424248"/>
    <w:rPr>
      <w:rFonts w:ascii="Calibri" w:eastAsia="Times New Roman" w:hAnsi="Calibri" w:cs="Times New Roman"/>
      <w:sz w:val="16"/>
      <w:szCs w:val="16"/>
    </w:rPr>
  </w:style>
  <w:style w:type="paragraph" w:styleId="af0">
    <w:name w:val="Title"/>
    <w:basedOn w:val="a0"/>
    <w:link w:val="af1"/>
    <w:qFormat/>
    <w:rsid w:val="00424248"/>
    <w:pPr>
      <w:jc w:val="center"/>
    </w:pPr>
    <w:rPr>
      <w:b/>
      <w:bCs/>
      <w:sz w:val="28"/>
    </w:rPr>
  </w:style>
  <w:style w:type="character" w:customStyle="1" w:styleId="af1">
    <w:name w:val="Название Знак"/>
    <w:basedOn w:val="a1"/>
    <w:link w:val="af0"/>
    <w:rsid w:val="00424248"/>
    <w:rPr>
      <w:rFonts w:ascii="Times New Roman" w:eastAsia="Times New Roman" w:hAnsi="Times New Roman" w:cs="Times New Roman"/>
      <w:b/>
      <w:bCs/>
      <w:sz w:val="28"/>
      <w:szCs w:val="24"/>
      <w:lang w:eastAsia="ru-RU"/>
    </w:rPr>
  </w:style>
  <w:style w:type="table" w:styleId="af2">
    <w:name w:val="Table Grid"/>
    <w:basedOn w:val="a2"/>
    <w:uiPriority w:val="59"/>
    <w:rsid w:val="0042424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24248"/>
    <w:pPr>
      <w:spacing w:after="200" w:line="276" w:lineRule="auto"/>
      <w:ind w:left="720"/>
      <w:contextualSpacing/>
    </w:pPr>
    <w:rPr>
      <w:rFonts w:ascii="Calibri" w:eastAsia="Calibri" w:hAnsi="Calibri"/>
      <w:sz w:val="22"/>
      <w:szCs w:val="22"/>
    </w:rPr>
  </w:style>
  <w:style w:type="paragraph" w:customStyle="1" w:styleId="ConsNormal">
    <w:name w:val="ConsNormal"/>
    <w:rsid w:val="0042424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242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242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2424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2424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24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24248"/>
    <w:rPr>
      <w:rFonts w:ascii="Courier New" w:eastAsia="Times New Roman" w:hAnsi="Courier New" w:cs="Courier New"/>
      <w:sz w:val="20"/>
      <w:szCs w:val="20"/>
      <w:lang w:eastAsia="ru-RU"/>
    </w:rPr>
  </w:style>
  <w:style w:type="character" w:styleId="af3">
    <w:name w:val="page number"/>
    <w:basedOn w:val="a1"/>
    <w:rsid w:val="00424248"/>
  </w:style>
  <w:style w:type="paragraph" w:styleId="af4">
    <w:name w:val="footnote text"/>
    <w:basedOn w:val="a0"/>
    <w:link w:val="af5"/>
    <w:rsid w:val="00424248"/>
    <w:rPr>
      <w:sz w:val="20"/>
      <w:szCs w:val="20"/>
    </w:rPr>
  </w:style>
  <w:style w:type="character" w:customStyle="1" w:styleId="af5">
    <w:name w:val="Текст сноски Знак"/>
    <w:basedOn w:val="a1"/>
    <w:link w:val="af4"/>
    <w:rsid w:val="00424248"/>
    <w:rPr>
      <w:rFonts w:ascii="Times New Roman" w:eastAsia="Times New Roman" w:hAnsi="Times New Roman" w:cs="Times New Roman"/>
      <w:sz w:val="20"/>
      <w:szCs w:val="20"/>
      <w:lang w:eastAsia="ru-RU"/>
    </w:rPr>
  </w:style>
  <w:style w:type="character" w:styleId="af6">
    <w:name w:val="footnote reference"/>
    <w:uiPriority w:val="99"/>
    <w:rsid w:val="00424248"/>
    <w:rPr>
      <w:vertAlign w:val="superscript"/>
    </w:rPr>
  </w:style>
  <w:style w:type="character" w:styleId="af7">
    <w:name w:val="annotation reference"/>
    <w:rsid w:val="00424248"/>
    <w:rPr>
      <w:sz w:val="16"/>
      <w:szCs w:val="16"/>
    </w:rPr>
  </w:style>
  <w:style w:type="paragraph" w:styleId="af8">
    <w:name w:val="annotation text"/>
    <w:basedOn w:val="a0"/>
    <w:link w:val="af9"/>
    <w:rsid w:val="00424248"/>
    <w:rPr>
      <w:sz w:val="20"/>
      <w:szCs w:val="20"/>
    </w:rPr>
  </w:style>
  <w:style w:type="character" w:customStyle="1" w:styleId="af9">
    <w:name w:val="Текст примечания Знак"/>
    <w:basedOn w:val="a1"/>
    <w:link w:val="af8"/>
    <w:rsid w:val="00424248"/>
    <w:rPr>
      <w:rFonts w:ascii="Times New Roman" w:eastAsia="Times New Roman" w:hAnsi="Times New Roman" w:cs="Times New Roman"/>
      <w:sz w:val="20"/>
      <w:szCs w:val="20"/>
      <w:lang w:eastAsia="ru-RU"/>
    </w:rPr>
  </w:style>
  <w:style w:type="paragraph" w:styleId="afa">
    <w:name w:val="annotation subject"/>
    <w:basedOn w:val="af8"/>
    <w:next w:val="af8"/>
    <w:link w:val="afb"/>
    <w:rsid w:val="00424248"/>
    <w:rPr>
      <w:b/>
      <w:bCs/>
    </w:rPr>
  </w:style>
  <w:style w:type="character" w:customStyle="1" w:styleId="afb">
    <w:name w:val="Тема примечания Знак"/>
    <w:basedOn w:val="af9"/>
    <w:link w:val="afa"/>
    <w:rsid w:val="00424248"/>
    <w:rPr>
      <w:rFonts w:ascii="Times New Roman" w:eastAsia="Times New Roman" w:hAnsi="Times New Roman" w:cs="Times New Roman"/>
      <w:b/>
      <w:bCs/>
      <w:sz w:val="20"/>
      <w:szCs w:val="20"/>
      <w:lang w:eastAsia="ru-RU"/>
    </w:rPr>
  </w:style>
  <w:style w:type="paragraph" w:styleId="afc">
    <w:name w:val="No Spacing"/>
    <w:link w:val="afd"/>
    <w:uiPriority w:val="1"/>
    <w:qFormat/>
    <w:rsid w:val="00424248"/>
    <w:pPr>
      <w:spacing w:after="0" w:line="240" w:lineRule="auto"/>
    </w:pPr>
    <w:rPr>
      <w:rFonts w:ascii="Calibri" w:eastAsia="Calibri" w:hAnsi="Calibri" w:cs="Times New Roman"/>
    </w:rPr>
  </w:style>
  <w:style w:type="paragraph" w:styleId="afe">
    <w:name w:val="List Paragraph"/>
    <w:basedOn w:val="a0"/>
    <w:link w:val="aff"/>
    <w:uiPriority w:val="34"/>
    <w:qFormat/>
    <w:rsid w:val="0042424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24248"/>
  </w:style>
  <w:style w:type="paragraph" w:customStyle="1" w:styleId="ConsPlusDocList">
    <w:name w:val="ConsPlusDocList"/>
    <w:next w:val="a0"/>
    <w:rsid w:val="0042424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2424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24248"/>
    <w:pPr>
      <w:numPr>
        <w:numId w:val="24"/>
      </w:numPr>
      <w:contextualSpacing/>
    </w:pPr>
  </w:style>
  <w:style w:type="paragraph" w:customStyle="1" w:styleId="aff0">
    <w:name w:val="a"/>
    <w:basedOn w:val="a0"/>
    <w:rsid w:val="00424248"/>
    <w:pPr>
      <w:spacing w:before="100" w:beforeAutospacing="1" w:after="100" w:afterAutospacing="1"/>
    </w:pPr>
  </w:style>
  <w:style w:type="paragraph" w:customStyle="1" w:styleId="21">
    <w:name w:val="Абзац списка2"/>
    <w:basedOn w:val="a0"/>
    <w:qFormat/>
    <w:rsid w:val="0042424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24248"/>
    <w:rPr>
      <w:color w:val="800080"/>
      <w:u w:val="single"/>
    </w:rPr>
  </w:style>
  <w:style w:type="paragraph" w:customStyle="1" w:styleId="xl63">
    <w:name w:val="xl63"/>
    <w:basedOn w:val="a0"/>
    <w:rsid w:val="00424248"/>
    <w:pPr>
      <w:spacing w:before="100" w:beforeAutospacing="1" w:after="100" w:afterAutospacing="1"/>
    </w:pPr>
  </w:style>
  <w:style w:type="paragraph" w:customStyle="1" w:styleId="xl64">
    <w:name w:val="xl64"/>
    <w:basedOn w:val="a0"/>
    <w:rsid w:val="00424248"/>
    <w:pPr>
      <w:spacing w:before="100" w:beforeAutospacing="1" w:after="100" w:afterAutospacing="1"/>
      <w:jc w:val="center"/>
      <w:textAlignment w:val="top"/>
    </w:pPr>
  </w:style>
  <w:style w:type="paragraph" w:customStyle="1" w:styleId="xl65">
    <w:name w:val="xl65"/>
    <w:basedOn w:val="a0"/>
    <w:rsid w:val="00424248"/>
    <w:pPr>
      <w:spacing w:before="100" w:beforeAutospacing="1" w:after="100" w:afterAutospacing="1"/>
    </w:pPr>
  </w:style>
  <w:style w:type="paragraph" w:customStyle="1" w:styleId="xl66">
    <w:name w:val="xl66"/>
    <w:basedOn w:val="a0"/>
    <w:rsid w:val="00424248"/>
    <w:pPr>
      <w:spacing w:before="100" w:beforeAutospacing="1" w:after="100" w:afterAutospacing="1"/>
    </w:pPr>
    <w:rPr>
      <w:sz w:val="16"/>
      <w:szCs w:val="16"/>
    </w:rPr>
  </w:style>
  <w:style w:type="paragraph" w:customStyle="1" w:styleId="xl67">
    <w:name w:val="xl67"/>
    <w:basedOn w:val="a0"/>
    <w:rsid w:val="00424248"/>
    <w:pPr>
      <w:spacing w:before="100" w:beforeAutospacing="1" w:after="100" w:afterAutospacing="1"/>
      <w:jc w:val="right"/>
    </w:pPr>
    <w:rPr>
      <w:sz w:val="16"/>
      <w:szCs w:val="16"/>
    </w:rPr>
  </w:style>
  <w:style w:type="paragraph" w:customStyle="1" w:styleId="xl68">
    <w:name w:val="xl68"/>
    <w:basedOn w:val="a0"/>
    <w:rsid w:val="0042424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2424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242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2424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2424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24248"/>
    <w:pPr>
      <w:pBdr>
        <w:top w:val="single" w:sz="8" w:space="0" w:color="auto"/>
      </w:pBdr>
      <w:spacing w:before="100" w:beforeAutospacing="1" w:after="100" w:afterAutospacing="1"/>
    </w:pPr>
  </w:style>
  <w:style w:type="paragraph" w:customStyle="1" w:styleId="xl88">
    <w:name w:val="xl88"/>
    <w:basedOn w:val="a0"/>
    <w:rsid w:val="0042424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24248"/>
    <w:pPr>
      <w:pBdr>
        <w:left w:val="single" w:sz="4" w:space="0" w:color="auto"/>
        <w:bottom w:val="single" w:sz="4" w:space="0" w:color="auto"/>
      </w:pBdr>
      <w:spacing w:before="100" w:beforeAutospacing="1" w:after="100" w:afterAutospacing="1"/>
    </w:pPr>
  </w:style>
  <w:style w:type="paragraph" w:customStyle="1" w:styleId="xl90">
    <w:name w:val="xl90"/>
    <w:basedOn w:val="a0"/>
    <w:rsid w:val="0042424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24248"/>
    <w:pPr>
      <w:pBdr>
        <w:top w:val="single" w:sz="8" w:space="0" w:color="auto"/>
      </w:pBdr>
      <w:spacing w:before="100" w:beforeAutospacing="1" w:after="100" w:afterAutospacing="1"/>
    </w:pPr>
    <w:rPr>
      <w:sz w:val="16"/>
      <w:szCs w:val="16"/>
    </w:rPr>
  </w:style>
  <w:style w:type="paragraph" w:customStyle="1" w:styleId="xl92">
    <w:name w:val="xl92"/>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24248"/>
    <w:pPr>
      <w:pBdr>
        <w:top w:val="single" w:sz="8" w:space="0" w:color="auto"/>
      </w:pBdr>
      <w:spacing w:before="100" w:beforeAutospacing="1" w:after="100" w:afterAutospacing="1"/>
    </w:pPr>
    <w:rPr>
      <w:sz w:val="16"/>
      <w:szCs w:val="16"/>
    </w:rPr>
  </w:style>
  <w:style w:type="paragraph" w:customStyle="1" w:styleId="xl94">
    <w:name w:val="xl94"/>
    <w:basedOn w:val="a0"/>
    <w:rsid w:val="0042424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24248"/>
    <w:pPr>
      <w:spacing w:before="100" w:beforeAutospacing="1" w:after="100" w:afterAutospacing="1"/>
      <w:textAlignment w:val="top"/>
    </w:pPr>
    <w:rPr>
      <w:sz w:val="16"/>
      <w:szCs w:val="16"/>
    </w:rPr>
  </w:style>
  <w:style w:type="paragraph" w:customStyle="1" w:styleId="xl96">
    <w:name w:val="xl96"/>
    <w:basedOn w:val="a0"/>
    <w:rsid w:val="00424248"/>
    <w:pPr>
      <w:pBdr>
        <w:left w:val="single" w:sz="8" w:space="0" w:color="auto"/>
      </w:pBdr>
      <w:spacing w:before="100" w:beforeAutospacing="1" w:after="100" w:afterAutospacing="1"/>
    </w:pPr>
    <w:rPr>
      <w:sz w:val="16"/>
      <w:szCs w:val="16"/>
    </w:rPr>
  </w:style>
  <w:style w:type="paragraph" w:customStyle="1" w:styleId="xl97">
    <w:name w:val="xl97"/>
    <w:basedOn w:val="a0"/>
    <w:rsid w:val="00424248"/>
    <w:pPr>
      <w:spacing w:before="100" w:beforeAutospacing="1" w:after="100" w:afterAutospacing="1"/>
    </w:pPr>
    <w:rPr>
      <w:sz w:val="16"/>
      <w:szCs w:val="16"/>
    </w:rPr>
  </w:style>
  <w:style w:type="paragraph" w:customStyle="1" w:styleId="xl98">
    <w:name w:val="xl98"/>
    <w:basedOn w:val="a0"/>
    <w:rsid w:val="0042424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2424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2424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24248"/>
    <w:pPr>
      <w:spacing w:before="100" w:beforeAutospacing="1" w:after="100" w:afterAutospacing="1"/>
      <w:jc w:val="center"/>
      <w:textAlignment w:val="top"/>
    </w:pPr>
    <w:rPr>
      <w:sz w:val="16"/>
      <w:szCs w:val="16"/>
    </w:rPr>
  </w:style>
  <w:style w:type="paragraph" w:customStyle="1" w:styleId="xl103">
    <w:name w:val="xl103"/>
    <w:basedOn w:val="a0"/>
    <w:rsid w:val="0042424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2424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2424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2424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2424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2424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24248"/>
    <w:pPr>
      <w:spacing w:before="100" w:beforeAutospacing="1" w:after="100" w:afterAutospacing="1"/>
      <w:jc w:val="center"/>
    </w:pPr>
    <w:rPr>
      <w:sz w:val="16"/>
      <w:szCs w:val="16"/>
    </w:rPr>
  </w:style>
  <w:style w:type="paragraph" w:customStyle="1" w:styleId="xl112">
    <w:name w:val="xl112"/>
    <w:basedOn w:val="a0"/>
    <w:rsid w:val="0042424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24248"/>
    <w:pPr>
      <w:pBdr>
        <w:bottom w:val="single" w:sz="4" w:space="0" w:color="auto"/>
      </w:pBdr>
      <w:spacing w:before="100" w:beforeAutospacing="1" w:after="100" w:afterAutospacing="1"/>
    </w:pPr>
    <w:rPr>
      <w:sz w:val="16"/>
      <w:szCs w:val="16"/>
    </w:rPr>
  </w:style>
  <w:style w:type="paragraph" w:customStyle="1" w:styleId="xl114">
    <w:name w:val="xl114"/>
    <w:basedOn w:val="a0"/>
    <w:rsid w:val="0042424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2424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2424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2424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24248"/>
    <w:pPr>
      <w:spacing w:before="100" w:beforeAutospacing="1" w:after="100" w:afterAutospacing="1"/>
    </w:pPr>
    <w:rPr>
      <w:sz w:val="16"/>
      <w:szCs w:val="16"/>
    </w:rPr>
  </w:style>
  <w:style w:type="paragraph" w:customStyle="1" w:styleId="xl119">
    <w:name w:val="xl119"/>
    <w:basedOn w:val="a0"/>
    <w:rsid w:val="004242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242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2424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2424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2424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424248"/>
    <w:pPr>
      <w:spacing w:after="120"/>
    </w:pPr>
  </w:style>
  <w:style w:type="character" w:customStyle="1" w:styleId="aff3">
    <w:name w:val="Основной текст Знак"/>
    <w:basedOn w:val="a1"/>
    <w:link w:val="aff2"/>
    <w:uiPriority w:val="99"/>
    <w:rsid w:val="00424248"/>
    <w:rPr>
      <w:rFonts w:ascii="Times New Roman" w:eastAsia="Times New Roman" w:hAnsi="Times New Roman" w:cs="Times New Roman"/>
      <w:sz w:val="24"/>
      <w:szCs w:val="24"/>
      <w:lang w:eastAsia="ru-RU"/>
    </w:rPr>
  </w:style>
  <w:style w:type="paragraph" w:styleId="22">
    <w:name w:val="Body Text 2"/>
    <w:basedOn w:val="a0"/>
    <w:link w:val="23"/>
    <w:uiPriority w:val="99"/>
    <w:rsid w:val="00424248"/>
    <w:pPr>
      <w:spacing w:after="120" w:line="480" w:lineRule="auto"/>
    </w:pPr>
  </w:style>
  <w:style w:type="character" w:customStyle="1" w:styleId="23">
    <w:name w:val="Основной текст 2 Знак"/>
    <w:basedOn w:val="a1"/>
    <w:link w:val="22"/>
    <w:uiPriority w:val="99"/>
    <w:rsid w:val="00424248"/>
    <w:rPr>
      <w:rFonts w:ascii="Times New Roman" w:eastAsia="Times New Roman" w:hAnsi="Times New Roman" w:cs="Times New Roman"/>
      <w:sz w:val="24"/>
      <w:szCs w:val="24"/>
      <w:lang w:eastAsia="ru-RU"/>
    </w:rPr>
  </w:style>
  <w:style w:type="paragraph" w:styleId="aff4">
    <w:name w:val="caption"/>
    <w:basedOn w:val="a0"/>
    <w:uiPriority w:val="99"/>
    <w:qFormat/>
    <w:rsid w:val="00424248"/>
    <w:pPr>
      <w:widowControl w:val="0"/>
      <w:jc w:val="center"/>
    </w:pPr>
    <w:rPr>
      <w:b/>
      <w:sz w:val="28"/>
      <w:szCs w:val="20"/>
    </w:rPr>
  </w:style>
  <w:style w:type="paragraph" w:styleId="aff5">
    <w:name w:val="Body Text Indent"/>
    <w:basedOn w:val="a0"/>
    <w:link w:val="aff6"/>
    <w:uiPriority w:val="99"/>
    <w:rsid w:val="0042424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424248"/>
    <w:rPr>
      <w:rFonts w:ascii="Times New Roman" w:eastAsia="Times New Roman" w:hAnsi="Times New Roman" w:cs="Times New Roman"/>
      <w:sz w:val="24"/>
      <w:szCs w:val="24"/>
      <w:lang w:eastAsia="ru-RU"/>
    </w:rPr>
  </w:style>
  <w:style w:type="paragraph" w:styleId="aff7">
    <w:name w:val="Subtitle"/>
    <w:basedOn w:val="a0"/>
    <w:link w:val="aff8"/>
    <w:qFormat/>
    <w:rsid w:val="00424248"/>
    <w:pPr>
      <w:widowControl w:val="0"/>
      <w:jc w:val="center"/>
    </w:pPr>
    <w:rPr>
      <w:b/>
      <w:szCs w:val="20"/>
    </w:rPr>
  </w:style>
  <w:style w:type="character" w:customStyle="1" w:styleId="aff8">
    <w:name w:val="Подзаголовок Знак"/>
    <w:basedOn w:val="a1"/>
    <w:link w:val="aff7"/>
    <w:rsid w:val="0042424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424248"/>
    <w:pPr>
      <w:spacing w:line="360" w:lineRule="auto"/>
      <w:ind w:firstLine="360"/>
      <w:jc w:val="both"/>
    </w:pPr>
  </w:style>
  <w:style w:type="character" w:customStyle="1" w:styleId="25">
    <w:name w:val="Основной текст с отступом 2 Знак"/>
    <w:basedOn w:val="a1"/>
    <w:link w:val="24"/>
    <w:uiPriority w:val="99"/>
    <w:rsid w:val="0042424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424248"/>
    <w:pPr>
      <w:spacing w:line="360" w:lineRule="auto"/>
      <w:ind w:firstLine="544"/>
      <w:jc w:val="both"/>
    </w:pPr>
  </w:style>
  <w:style w:type="character" w:customStyle="1" w:styleId="34">
    <w:name w:val="Основной текст с отступом 3 Знак"/>
    <w:basedOn w:val="a1"/>
    <w:link w:val="33"/>
    <w:uiPriority w:val="99"/>
    <w:rsid w:val="0042424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424248"/>
    <w:pPr>
      <w:widowControl w:val="0"/>
      <w:ind w:left="567"/>
    </w:pPr>
    <w:rPr>
      <w:szCs w:val="20"/>
    </w:rPr>
  </w:style>
  <w:style w:type="paragraph" w:customStyle="1" w:styleId="13">
    <w:name w:val="Знак Знак Знак1"/>
    <w:basedOn w:val="a0"/>
    <w:rsid w:val="0042424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42424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42424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424248"/>
    <w:pPr>
      <w:spacing w:after="160" w:line="240" w:lineRule="exact"/>
    </w:pPr>
    <w:rPr>
      <w:rFonts w:ascii="Verdana" w:hAnsi="Verdana"/>
      <w:sz w:val="20"/>
      <w:szCs w:val="20"/>
      <w:lang w:val="en-US" w:eastAsia="en-US"/>
    </w:rPr>
  </w:style>
  <w:style w:type="paragraph" w:customStyle="1" w:styleId="310">
    <w:name w:val="Основной текст 31"/>
    <w:basedOn w:val="a0"/>
    <w:rsid w:val="0042424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424248"/>
    <w:pPr>
      <w:spacing w:before="100" w:beforeAutospacing="1" w:after="100" w:afterAutospacing="1"/>
    </w:pPr>
    <w:rPr>
      <w:rFonts w:ascii="Tahoma" w:hAnsi="Tahoma"/>
      <w:sz w:val="20"/>
      <w:szCs w:val="20"/>
      <w:lang w:val="en-US" w:eastAsia="en-US"/>
    </w:rPr>
  </w:style>
  <w:style w:type="character" w:styleId="affd">
    <w:name w:val="Strong"/>
    <w:uiPriority w:val="22"/>
    <w:qFormat/>
    <w:rsid w:val="00424248"/>
    <w:rPr>
      <w:b/>
      <w:bCs/>
    </w:rPr>
  </w:style>
  <w:style w:type="character" w:styleId="affe">
    <w:name w:val="Intense Emphasis"/>
    <w:uiPriority w:val="21"/>
    <w:qFormat/>
    <w:rsid w:val="00424248"/>
    <w:rPr>
      <w:b/>
      <w:bCs/>
      <w:i/>
      <w:iCs/>
      <w:color w:val="4F81BD"/>
    </w:rPr>
  </w:style>
  <w:style w:type="paragraph" w:styleId="afff">
    <w:name w:val="TOC Heading"/>
    <w:basedOn w:val="1"/>
    <w:next w:val="a0"/>
    <w:uiPriority w:val="39"/>
    <w:qFormat/>
    <w:rsid w:val="0042424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424248"/>
    <w:pPr>
      <w:tabs>
        <w:tab w:val="right" w:leader="dot" w:pos="9344"/>
      </w:tabs>
      <w:spacing w:line="360" w:lineRule="auto"/>
      <w:jc w:val="both"/>
    </w:pPr>
  </w:style>
  <w:style w:type="paragraph" w:styleId="26">
    <w:name w:val="toc 2"/>
    <w:basedOn w:val="a0"/>
    <w:next w:val="a0"/>
    <w:autoRedefine/>
    <w:uiPriority w:val="39"/>
    <w:unhideWhenUsed/>
    <w:rsid w:val="00424248"/>
    <w:pPr>
      <w:ind w:left="240"/>
    </w:pPr>
  </w:style>
  <w:style w:type="paragraph" w:styleId="35">
    <w:name w:val="toc 3"/>
    <w:basedOn w:val="a0"/>
    <w:next w:val="a0"/>
    <w:autoRedefine/>
    <w:uiPriority w:val="39"/>
    <w:unhideWhenUsed/>
    <w:rsid w:val="00424248"/>
    <w:pPr>
      <w:ind w:left="480"/>
    </w:pPr>
  </w:style>
  <w:style w:type="character" w:styleId="afff0">
    <w:name w:val="Book Title"/>
    <w:uiPriority w:val="33"/>
    <w:qFormat/>
    <w:rsid w:val="00424248"/>
    <w:rPr>
      <w:b/>
      <w:bCs/>
      <w:smallCaps/>
      <w:spacing w:val="5"/>
    </w:rPr>
  </w:style>
  <w:style w:type="paragraph" w:customStyle="1" w:styleId="afff1">
    <w:name w:val="Знак Знак"/>
    <w:basedOn w:val="a0"/>
    <w:rsid w:val="0042424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42424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424248"/>
    <w:pPr>
      <w:spacing w:after="160" w:line="240" w:lineRule="exact"/>
    </w:pPr>
    <w:rPr>
      <w:rFonts w:ascii="Verdana" w:hAnsi="Verdana"/>
      <w:sz w:val="20"/>
      <w:szCs w:val="20"/>
      <w:lang w:val="en-US" w:eastAsia="en-US"/>
    </w:rPr>
  </w:style>
  <w:style w:type="paragraph" w:customStyle="1" w:styleId="-1">
    <w:name w:val="-Текст1"/>
    <w:basedOn w:val="a0"/>
    <w:rsid w:val="00424248"/>
    <w:pPr>
      <w:widowControl w:val="0"/>
      <w:ind w:firstLine="720"/>
      <w:jc w:val="both"/>
    </w:pPr>
    <w:rPr>
      <w:rFonts w:ascii="a_Timer" w:hAnsi="a_Timer"/>
      <w:snapToGrid w:val="0"/>
      <w:lang w:val="en-US"/>
    </w:rPr>
  </w:style>
  <w:style w:type="paragraph" w:customStyle="1" w:styleId="afff3">
    <w:name w:val="Знак"/>
    <w:basedOn w:val="a0"/>
    <w:rsid w:val="00424248"/>
    <w:pPr>
      <w:spacing w:after="160" w:line="240" w:lineRule="exact"/>
    </w:pPr>
    <w:rPr>
      <w:rFonts w:ascii="Verdana" w:hAnsi="Verdana"/>
      <w:sz w:val="20"/>
      <w:szCs w:val="20"/>
      <w:lang w:val="en-US" w:eastAsia="en-US"/>
    </w:rPr>
  </w:style>
  <w:style w:type="character" w:customStyle="1" w:styleId="afff4">
    <w:name w:val="Цветовое выделение"/>
    <w:rsid w:val="00424248"/>
    <w:rPr>
      <w:b/>
      <w:bCs/>
      <w:color w:val="000080"/>
    </w:rPr>
  </w:style>
  <w:style w:type="character" w:customStyle="1" w:styleId="afff5">
    <w:name w:val="Гипертекстовая ссылка"/>
    <w:uiPriority w:val="99"/>
    <w:rsid w:val="00424248"/>
    <w:rPr>
      <w:b/>
      <w:bCs/>
      <w:color w:val="008000"/>
    </w:rPr>
  </w:style>
  <w:style w:type="paragraph" w:customStyle="1" w:styleId="27">
    <w:name w:val="Знак2"/>
    <w:basedOn w:val="a0"/>
    <w:rsid w:val="00424248"/>
    <w:rPr>
      <w:rFonts w:ascii="Verdana" w:hAnsi="Verdana" w:cs="Verdana"/>
      <w:sz w:val="20"/>
      <w:szCs w:val="20"/>
      <w:lang w:val="en-US" w:eastAsia="en-US"/>
    </w:rPr>
  </w:style>
  <w:style w:type="character" w:customStyle="1" w:styleId="afd">
    <w:name w:val="Без интервала Знак"/>
    <w:link w:val="afc"/>
    <w:uiPriority w:val="1"/>
    <w:locked/>
    <w:rsid w:val="00424248"/>
    <w:rPr>
      <w:rFonts w:ascii="Calibri" w:eastAsia="Calibri" w:hAnsi="Calibri" w:cs="Times New Roman"/>
    </w:rPr>
  </w:style>
  <w:style w:type="table" w:styleId="15">
    <w:name w:val="Table Classic 1"/>
    <w:basedOn w:val="a2"/>
    <w:rsid w:val="0042424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424248"/>
    <w:pPr>
      <w:spacing w:after="160" w:line="240" w:lineRule="exact"/>
    </w:pPr>
    <w:rPr>
      <w:rFonts w:ascii="Verdana" w:hAnsi="Verdana" w:cs="Verdana"/>
      <w:sz w:val="20"/>
      <w:szCs w:val="20"/>
      <w:lang w:val="en-US" w:eastAsia="en-US"/>
    </w:rPr>
  </w:style>
  <w:style w:type="paragraph" w:customStyle="1" w:styleId="text">
    <w:name w:val="text"/>
    <w:basedOn w:val="a0"/>
    <w:rsid w:val="00424248"/>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424248"/>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424248"/>
    <w:pPr>
      <w:ind w:left="720"/>
    </w:pPr>
  </w:style>
  <w:style w:type="paragraph" w:customStyle="1" w:styleId="ConsCell">
    <w:name w:val="ConsCell"/>
    <w:rsid w:val="0042424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24248"/>
    <w:rPr>
      <w:rFonts w:ascii="Times New Roman" w:hAnsi="Times New Roman" w:cs="Times New Roman"/>
      <w:sz w:val="26"/>
      <w:szCs w:val="26"/>
    </w:rPr>
  </w:style>
  <w:style w:type="paragraph" w:customStyle="1" w:styleId="Style7">
    <w:name w:val="Style7"/>
    <w:basedOn w:val="a0"/>
    <w:uiPriority w:val="99"/>
    <w:rsid w:val="00424248"/>
    <w:pPr>
      <w:widowControl w:val="0"/>
      <w:autoSpaceDE w:val="0"/>
      <w:autoSpaceDN w:val="0"/>
      <w:adjustRightInd w:val="0"/>
    </w:pPr>
  </w:style>
  <w:style w:type="paragraph" w:customStyle="1" w:styleId="Style1">
    <w:name w:val="Style1"/>
    <w:basedOn w:val="a0"/>
    <w:uiPriority w:val="99"/>
    <w:rsid w:val="00424248"/>
    <w:pPr>
      <w:widowControl w:val="0"/>
      <w:autoSpaceDE w:val="0"/>
      <w:autoSpaceDN w:val="0"/>
      <w:adjustRightInd w:val="0"/>
      <w:spacing w:line="337" w:lineRule="exact"/>
      <w:ind w:firstLine="696"/>
      <w:jc w:val="both"/>
    </w:pPr>
  </w:style>
  <w:style w:type="paragraph" w:customStyle="1" w:styleId="19">
    <w:name w:val="Обычный1"/>
    <w:rsid w:val="0042424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24248"/>
    <w:rPr>
      <w:rFonts w:ascii="Times New Roman" w:hAnsi="Times New Roman" w:cs="Times New Roman"/>
      <w:sz w:val="22"/>
      <w:szCs w:val="22"/>
    </w:rPr>
  </w:style>
  <w:style w:type="character" w:customStyle="1" w:styleId="hl1">
    <w:name w:val="hl1"/>
    <w:rsid w:val="00424248"/>
    <w:rPr>
      <w:color w:val="4682B4"/>
    </w:rPr>
  </w:style>
  <w:style w:type="numbering" w:customStyle="1" w:styleId="1a">
    <w:name w:val="Нет списка1"/>
    <w:next w:val="a3"/>
    <w:uiPriority w:val="99"/>
    <w:semiHidden/>
    <w:unhideWhenUsed/>
    <w:rsid w:val="00424248"/>
  </w:style>
  <w:style w:type="paragraph" w:styleId="afff6">
    <w:name w:val="Salutation"/>
    <w:basedOn w:val="a0"/>
    <w:next w:val="a0"/>
    <w:link w:val="afff7"/>
    <w:uiPriority w:val="99"/>
    <w:unhideWhenUsed/>
    <w:rsid w:val="0042424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424248"/>
    <w:rPr>
      <w:rFonts w:ascii="Arial" w:eastAsia="Times New Roman" w:hAnsi="Arial" w:cs="Arial"/>
      <w:sz w:val="20"/>
      <w:szCs w:val="20"/>
      <w:lang w:val="en-US"/>
    </w:rPr>
  </w:style>
  <w:style w:type="paragraph" w:customStyle="1" w:styleId="Style2">
    <w:name w:val="Style2"/>
    <w:basedOn w:val="a0"/>
    <w:uiPriority w:val="99"/>
    <w:rsid w:val="00424248"/>
    <w:pPr>
      <w:widowControl w:val="0"/>
      <w:autoSpaceDE w:val="0"/>
      <w:autoSpaceDN w:val="0"/>
      <w:adjustRightInd w:val="0"/>
    </w:pPr>
  </w:style>
  <w:style w:type="paragraph" w:customStyle="1" w:styleId="stylet3">
    <w:name w:val="stylet3"/>
    <w:basedOn w:val="a0"/>
    <w:uiPriority w:val="99"/>
    <w:rsid w:val="00424248"/>
    <w:pPr>
      <w:spacing w:before="100" w:beforeAutospacing="1" w:after="100" w:afterAutospacing="1"/>
    </w:pPr>
  </w:style>
  <w:style w:type="character" w:customStyle="1" w:styleId="apple-converted-space">
    <w:name w:val="apple-converted-space"/>
    <w:rsid w:val="00424248"/>
  </w:style>
  <w:style w:type="paragraph" w:customStyle="1" w:styleId="Default">
    <w:name w:val="Default"/>
    <w:rsid w:val="0042424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424248"/>
    <w:pPr>
      <w:autoSpaceDE w:val="0"/>
      <w:autoSpaceDN w:val="0"/>
      <w:adjustRightInd w:val="0"/>
    </w:pPr>
    <w:rPr>
      <w:rFonts w:ascii="Arial" w:hAnsi="Arial" w:cs="Arial"/>
    </w:rPr>
  </w:style>
  <w:style w:type="character" w:customStyle="1" w:styleId="js-phone-number">
    <w:name w:val="js-phone-number"/>
    <w:rsid w:val="00424248"/>
  </w:style>
  <w:style w:type="paragraph" w:customStyle="1" w:styleId="Title">
    <w:name w:val="Title!Название НПА"/>
    <w:basedOn w:val="a0"/>
    <w:rsid w:val="00424248"/>
    <w:pPr>
      <w:spacing w:before="240" w:after="60"/>
      <w:ind w:firstLine="567"/>
      <w:jc w:val="center"/>
      <w:outlineLvl w:val="0"/>
    </w:pPr>
    <w:rPr>
      <w:rFonts w:ascii="Arial" w:hAnsi="Arial" w:cs="Arial"/>
      <w:b/>
      <w:bCs/>
      <w:kern w:val="28"/>
      <w:sz w:val="32"/>
      <w:szCs w:val="32"/>
    </w:rPr>
  </w:style>
  <w:style w:type="character" w:customStyle="1" w:styleId="genmed">
    <w:name w:val="genmed"/>
    <w:rsid w:val="00424248"/>
  </w:style>
  <w:style w:type="paragraph" w:customStyle="1" w:styleId="S">
    <w:name w:val="S_Обычный жирный"/>
    <w:basedOn w:val="a0"/>
    <w:qFormat/>
    <w:rsid w:val="00424248"/>
    <w:pPr>
      <w:spacing w:line="276" w:lineRule="auto"/>
      <w:ind w:firstLine="567"/>
      <w:jc w:val="both"/>
    </w:pPr>
  </w:style>
  <w:style w:type="character" w:styleId="afff9">
    <w:name w:val="Emphasis"/>
    <w:uiPriority w:val="20"/>
    <w:qFormat/>
    <w:rsid w:val="00424248"/>
    <w:rPr>
      <w:i/>
      <w:iCs/>
    </w:rPr>
  </w:style>
  <w:style w:type="paragraph" w:customStyle="1" w:styleId="msonormalmailrucssattributepostfix">
    <w:name w:val="msonormal_mailru_css_attribute_postfix"/>
    <w:basedOn w:val="a0"/>
    <w:rsid w:val="00424248"/>
    <w:pPr>
      <w:spacing w:before="100" w:beforeAutospacing="1" w:after="100" w:afterAutospacing="1"/>
    </w:pPr>
  </w:style>
  <w:style w:type="character" w:customStyle="1" w:styleId="aff">
    <w:name w:val="Абзац списка Знак"/>
    <w:link w:val="afe"/>
    <w:uiPriority w:val="34"/>
    <w:locked/>
    <w:rsid w:val="00424248"/>
    <w:rPr>
      <w:rFonts w:ascii="Calibri" w:eastAsia="Calibri" w:hAnsi="Calibri" w:cs="Times New Roman"/>
    </w:rPr>
  </w:style>
  <w:style w:type="paragraph" w:customStyle="1" w:styleId="afffa">
    <w:name w:val="Всегда"/>
    <w:basedOn w:val="a0"/>
    <w:autoRedefine/>
    <w:qFormat/>
    <w:rsid w:val="00424248"/>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36120</Words>
  <Characters>205886</Characters>
  <Application>Microsoft Office Word</Application>
  <DocSecurity>0</DocSecurity>
  <Lines>1715</Lines>
  <Paragraphs>483</Paragraphs>
  <ScaleCrop>false</ScaleCrop>
  <Company/>
  <LinksUpToDate>false</LinksUpToDate>
  <CharactersWithSpaces>241523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2023-08-28T05:29:00Z</dcterms:created>
  <dcterms:modified xsi:type="dcterms:W3CDTF">2023-08-28T05:29:00Z</dcterms:modified>
</cp:coreProperties>
</file>